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9FF" w:rsidRPr="00EB3571" w:rsidRDefault="00EE49FF" w:rsidP="0078369D">
      <w:pPr>
        <w:jc w:val="both"/>
        <w:rPr>
          <w:b/>
          <w:sz w:val="28"/>
          <w:szCs w:val="28"/>
        </w:rPr>
      </w:pPr>
      <w:r w:rsidRPr="00EB3571">
        <w:rPr>
          <w:b/>
          <w:sz w:val="28"/>
          <w:szCs w:val="28"/>
        </w:rPr>
        <w:t>ΕΛΛΗΝΙΚΗ ΔΗΜΟΚΡΑΤΙΑ</w:t>
      </w:r>
    </w:p>
    <w:p w:rsidR="00EE49FF" w:rsidRPr="00EB3571" w:rsidRDefault="008C346D" w:rsidP="0078369D">
      <w:pPr>
        <w:jc w:val="both"/>
        <w:rPr>
          <w:b/>
          <w:sz w:val="32"/>
          <w:szCs w:val="32"/>
        </w:rPr>
      </w:pPr>
      <w:r w:rsidRPr="00EB3571">
        <w:rPr>
          <w:b/>
          <w:sz w:val="28"/>
          <w:szCs w:val="28"/>
        </w:rPr>
        <w:t>ΠΡΩΤΟΔΙΚΕΙΟ ΓΙΑΝΝΙΤΣΩΝ</w:t>
      </w:r>
    </w:p>
    <w:p w:rsidR="00601916" w:rsidRDefault="00601916" w:rsidP="0078369D">
      <w:pPr>
        <w:jc w:val="center"/>
        <w:rPr>
          <w:b/>
          <w:sz w:val="32"/>
          <w:szCs w:val="32"/>
        </w:rPr>
      </w:pPr>
    </w:p>
    <w:p w:rsidR="00EE49FF" w:rsidRPr="00A67417" w:rsidRDefault="00B75599" w:rsidP="0078369D">
      <w:pPr>
        <w:jc w:val="center"/>
        <w:rPr>
          <w:b/>
          <w:sz w:val="32"/>
          <w:szCs w:val="32"/>
        </w:rPr>
      </w:pPr>
      <w:r w:rsidRPr="00A67417">
        <w:rPr>
          <w:b/>
          <w:sz w:val="32"/>
          <w:szCs w:val="32"/>
        </w:rPr>
        <w:t>ΠΡΑΞΗ</w:t>
      </w:r>
      <w:r w:rsidR="00CD02FA" w:rsidRPr="00A67417">
        <w:rPr>
          <w:b/>
          <w:sz w:val="32"/>
          <w:szCs w:val="32"/>
        </w:rPr>
        <w:t xml:space="preserve"> </w:t>
      </w:r>
      <w:r w:rsidR="002831C3">
        <w:rPr>
          <w:b/>
          <w:sz w:val="32"/>
          <w:szCs w:val="32"/>
        </w:rPr>
        <w:t xml:space="preserve">   57</w:t>
      </w:r>
      <w:r w:rsidR="00CD02FA" w:rsidRPr="00A67417">
        <w:rPr>
          <w:b/>
          <w:sz w:val="32"/>
          <w:szCs w:val="32"/>
        </w:rPr>
        <w:t>/202</w:t>
      </w:r>
      <w:r w:rsidR="00493D54">
        <w:rPr>
          <w:b/>
          <w:sz w:val="32"/>
          <w:szCs w:val="32"/>
        </w:rPr>
        <w:t>1</w:t>
      </w:r>
    </w:p>
    <w:p w:rsidR="005F21F6" w:rsidRPr="00A67417" w:rsidRDefault="008C346D" w:rsidP="0078369D">
      <w:pPr>
        <w:jc w:val="center"/>
        <w:rPr>
          <w:b/>
          <w:sz w:val="28"/>
          <w:szCs w:val="28"/>
        </w:rPr>
      </w:pPr>
      <w:r w:rsidRPr="00A67417">
        <w:rPr>
          <w:b/>
          <w:sz w:val="28"/>
          <w:szCs w:val="28"/>
        </w:rPr>
        <w:t>Η</w:t>
      </w:r>
      <w:r w:rsidR="00EE49FF" w:rsidRPr="00A67417">
        <w:rPr>
          <w:b/>
          <w:sz w:val="28"/>
          <w:szCs w:val="28"/>
        </w:rPr>
        <w:t xml:space="preserve"> ΔΙΕΥΘΥΝ</w:t>
      </w:r>
      <w:r w:rsidRPr="00A67417">
        <w:rPr>
          <w:b/>
          <w:sz w:val="28"/>
          <w:szCs w:val="28"/>
        </w:rPr>
        <w:t>ΟΥΣΑ</w:t>
      </w:r>
      <w:r w:rsidR="00EE49FF" w:rsidRPr="00A67417">
        <w:rPr>
          <w:b/>
          <w:sz w:val="28"/>
          <w:szCs w:val="28"/>
        </w:rPr>
        <w:t xml:space="preserve"> ΤΟ </w:t>
      </w:r>
      <w:r w:rsidRPr="00A67417">
        <w:rPr>
          <w:b/>
          <w:sz w:val="28"/>
          <w:szCs w:val="28"/>
        </w:rPr>
        <w:t>ΠΡΩΤΟΔΙΚΕΙΟ ΓΙΑΝΝΙΤΣΩΝ</w:t>
      </w:r>
    </w:p>
    <w:p w:rsidR="005F21F6" w:rsidRPr="00A67417" w:rsidRDefault="005F21F6" w:rsidP="0078369D">
      <w:pPr>
        <w:jc w:val="center"/>
        <w:rPr>
          <w:b/>
          <w:sz w:val="28"/>
          <w:szCs w:val="28"/>
        </w:rPr>
      </w:pPr>
    </w:p>
    <w:p w:rsidR="00BE6BB5" w:rsidRPr="002831C3" w:rsidRDefault="005F21F6" w:rsidP="002831C3">
      <w:pPr>
        <w:jc w:val="both"/>
        <w:rPr>
          <w:bCs/>
          <w:sz w:val="28"/>
          <w:szCs w:val="28"/>
        </w:rPr>
      </w:pPr>
      <w:r w:rsidRPr="00A67417">
        <w:rPr>
          <w:sz w:val="28"/>
          <w:szCs w:val="28"/>
        </w:rPr>
        <w:tab/>
        <w:t xml:space="preserve">Αφού έλαβε υπόψη : </w:t>
      </w:r>
      <w:r w:rsidRPr="00A67417">
        <w:rPr>
          <w:b/>
          <w:bCs/>
          <w:sz w:val="28"/>
          <w:szCs w:val="28"/>
        </w:rPr>
        <w:t xml:space="preserve">1) </w:t>
      </w:r>
      <w:r w:rsidR="00620B8E" w:rsidRPr="00A67417">
        <w:rPr>
          <w:b/>
          <w:bCs/>
          <w:sz w:val="28"/>
          <w:szCs w:val="28"/>
        </w:rPr>
        <w:t xml:space="preserve">τη με αριθμό </w:t>
      </w:r>
      <w:r w:rsidR="00620B8E" w:rsidRPr="00A67417">
        <w:rPr>
          <w:b/>
          <w:sz w:val="28"/>
          <w:szCs w:val="28"/>
        </w:rPr>
        <w:t>Δ1α/Γ</w:t>
      </w:r>
      <w:r w:rsidR="00076C67">
        <w:rPr>
          <w:b/>
          <w:sz w:val="28"/>
          <w:szCs w:val="28"/>
        </w:rPr>
        <w:t>.</w:t>
      </w:r>
      <w:r w:rsidR="00620B8E" w:rsidRPr="00A67417">
        <w:rPr>
          <w:b/>
          <w:sz w:val="28"/>
          <w:szCs w:val="28"/>
        </w:rPr>
        <w:t>Π</w:t>
      </w:r>
      <w:r w:rsidR="00076C67">
        <w:rPr>
          <w:b/>
          <w:sz w:val="28"/>
          <w:szCs w:val="28"/>
        </w:rPr>
        <w:t>.</w:t>
      </w:r>
      <w:r w:rsidR="00620B8E" w:rsidRPr="00A67417">
        <w:rPr>
          <w:b/>
          <w:sz w:val="28"/>
          <w:szCs w:val="28"/>
        </w:rPr>
        <w:t>οικ.:</w:t>
      </w:r>
      <w:r w:rsidR="0044557E">
        <w:rPr>
          <w:b/>
          <w:sz w:val="28"/>
          <w:szCs w:val="28"/>
        </w:rPr>
        <w:t xml:space="preserve"> </w:t>
      </w:r>
      <w:r w:rsidR="00E72FFC">
        <w:rPr>
          <w:b/>
          <w:sz w:val="28"/>
          <w:szCs w:val="28"/>
        </w:rPr>
        <w:t>2</w:t>
      </w:r>
      <w:r w:rsidR="000E4DC4">
        <w:rPr>
          <w:b/>
          <w:sz w:val="28"/>
          <w:szCs w:val="28"/>
        </w:rPr>
        <w:t>2439</w:t>
      </w:r>
      <w:r w:rsidR="00620B8E" w:rsidRPr="00A67417">
        <w:rPr>
          <w:b/>
          <w:sz w:val="28"/>
          <w:szCs w:val="28"/>
        </w:rPr>
        <w:t>/</w:t>
      </w:r>
      <w:r w:rsidR="000E4DC4">
        <w:rPr>
          <w:b/>
          <w:sz w:val="28"/>
          <w:szCs w:val="28"/>
        </w:rPr>
        <w:t>9</w:t>
      </w:r>
      <w:r w:rsidR="00620B8E" w:rsidRPr="00A67417">
        <w:rPr>
          <w:b/>
          <w:sz w:val="28"/>
          <w:szCs w:val="28"/>
        </w:rPr>
        <w:t>-</w:t>
      </w:r>
      <w:r w:rsidR="00E72FFC">
        <w:rPr>
          <w:b/>
          <w:sz w:val="28"/>
          <w:szCs w:val="28"/>
        </w:rPr>
        <w:t>4</w:t>
      </w:r>
      <w:r w:rsidR="00620B8E" w:rsidRPr="00A67417">
        <w:rPr>
          <w:b/>
          <w:sz w:val="28"/>
          <w:szCs w:val="28"/>
        </w:rPr>
        <w:t>-202</w:t>
      </w:r>
      <w:r w:rsidR="00493D54">
        <w:rPr>
          <w:b/>
          <w:sz w:val="28"/>
          <w:szCs w:val="28"/>
        </w:rPr>
        <w:t>1</w:t>
      </w:r>
      <w:r w:rsidR="00620B8E" w:rsidRPr="00A67417">
        <w:rPr>
          <w:b/>
          <w:sz w:val="28"/>
          <w:szCs w:val="28"/>
        </w:rPr>
        <w:t xml:space="preserve"> ΚΥΑ (ΦΕΚ Β</w:t>
      </w:r>
      <w:r w:rsidR="000E4DC4">
        <w:rPr>
          <w:b/>
          <w:sz w:val="28"/>
          <w:szCs w:val="28"/>
        </w:rPr>
        <w:t>΄</w:t>
      </w:r>
      <w:r w:rsidR="00620B8E" w:rsidRPr="00A67417">
        <w:rPr>
          <w:b/>
          <w:sz w:val="28"/>
          <w:szCs w:val="28"/>
        </w:rPr>
        <w:t xml:space="preserve"> </w:t>
      </w:r>
      <w:r w:rsidR="00E72FFC">
        <w:rPr>
          <w:b/>
          <w:sz w:val="28"/>
          <w:szCs w:val="28"/>
        </w:rPr>
        <w:t>1</w:t>
      </w:r>
      <w:r w:rsidR="000E4DC4">
        <w:rPr>
          <w:b/>
          <w:sz w:val="28"/>
          <w:szCs w:val="28"/>
        </w:rPr>
        <w:t>441</w:t>
      </w:r>
      <w:r w:rsidR="00620B8E" w:rsidRPr="00A67417">
        <w:rPr>
          <w:b/>
          <w:sz w:val="28"/>
          <w:szCs w:val="28"/>
        </w:rPr>
        <w:t>/</w:t>
      </w:r>
      <w:r w:rsidR="000E4DC4">
        <w:rPr>
          <w:b/>
          <w:sz w:val="28"/>
          <w:szCs w:val="28"/>
        </w:rPr>
        <w:t>10</w:t>
      </w:r>
      <w:r w:rsidR="00620B8E" w:rsidRPr="00A67417">
        <w:rPr>
          <w:b/>
          <w:sz w:val="28"/>
          <w:szCs w:val="28"/>
        </w:rPr>
        <w:t>-</w:t>
      </w:r>
      <w:r w:rsidR="00E72FFC">
        <w:rPr>
          <w:b/>
          <w:sz w:val="28"/>
          <w:szCs w:val="28"/>
        </w:rPr>
        <w:t>4</w:t>
      </w:r>
      <w:r w:rsidR="00620B8E" w:rsidRPr="00A67417">
        <w:rPr>
          <w:b/>
          <w:sz w:val="28"/>
          <w:szCs w:val="28"/>
        </w:rPr>
        <w:t>-202</w:t>
      </w:r>
      <w:r w:rsidR="00493D54">
        <w:rPr>
          <w:b/>
          <w:sz w:val="28"/>
          <w:szCs w:val="28"/>
        </w:rPr>
        <w:t>1</w:t>
      </w:r>
      <w:r w:rsidR="00620B8E" w:rsidRPr="00A67417">
        <w:rPr>
          <w:b/>
          <w:sz w:val="28"/>
          <w:szCs w:val="28"/>
        </w:rPr>
        <w:t>)</w:t>
      </w:r>
      <w:r w:rsidR="00620B8E" w:rsidRPr="00A67417">
        <w:rPr>
          <w:sz w:val="28"/>
          <w:szCs w:val="28"/>
        </w:rPr>
        <w:t xml:space="preserve"> των Υπουργών Οικονομικών - Ανάπτυξης και Επενδύσεων - Προστασίας του Πολίτη - Εθνικής Άμυνας - Παιδείας και Θρησκευμάτων - Εργασίας και Κοινωνικών Υποθέσεων – Υγείας- Περιβάλλοντος και Ενέργειας - Πολιτισμού και Αθλητισμού - Δικαιοσύνης - Εσωτερικών - Μετανάστευσης και Ασύλου - Υποδομών και Μεταφορών - Ναυτιλίας και Νησιωτικής Πολιτικής</w:t>
      </w:r>
      <w:r w:rsidR="009639EE">
        <w:rPr>
          <w:sz w:val="28"/>
          <w:szCs w:val="28"/>
        </w:rPr>
        <w:t xml:space="preserve"> –Αγροτικής Ανάπτυξης και Τροφίμων</w:t>
      </w:r>
      <w:r w:rsidR="00620B8E" w:rsidRPr="00A67417">
        <w:rPr>
          <w:sz w:val="28"/>
          <w:szCs w:val="28"/>
        </w:rPr>
        <w:t xml:space="preserve">, με θέμα «Έκτακτα μέτρα προστασίας της δημόσιας υγείας από τον κίνδυνο </w:t>
      </w:r>
      <w:r w:rsidR="00620B8E" w:rsidRPr="00B41101">
        <w:rPr>
          <w:sz w:val="28"/>
          <w:szCs w:val="28"/>
        </w:rPr>
        <w:t xml:space="preserve">περαιτέρω διασποράς του κορωνοϊού COVID-19 στο σύνολο της Επικράτειας για το χρονικό διάστημα </w:t>
      </w:r>
      <w:r w:rsidR="00620B8E" w:rsidRPr="006543CB">
        <w:rPr>
          <w:b/>
          <w:sz w:val="28"/>
          <w:szCs w:val="28"/>
        </w:rPr>
        <w:t>από τ</w:t>
      </w:r>
      <w:r w:rsidR="0044557E" w:rsidRPr="006543CB">
        <w:rPr>
          <w:b/>
          <w:sz w:val="28"/>
          <w:szCs w:val="28"/>
        </w:rPr>
        <w:t>η</w:t>
      </w:r>
      <w:r w:rsidR="00DC704C">
        <w:rPr>
          <w:b/>
          <w:sz w:val="28"/>
          <w:szCs w:val="28"/>
        </w:rPr>
        <w:t xml:space="preserve"> Δευτέρα </w:t>
      </w:r>
      <w:r w:rsidR="000E4DC4">
        <w:rPr>
          <w:b/>
          <w:sz w:val="28"/>
          <w:szCs w:val="28"/>
        </w:rPr>
        <w:t>12</w:t>
      </w:r>
      <w:r w:rsidR="00E44D55" w:rsidRPr="006543CB">
        <w:rPr>
          <w:b/>
          <w:sz w:val="28"/>
          <w:szCs w:val="28"/>
        </w:rPr>
        <w:t xml:space="preserve"> </w:t>
      </w:r>
      <w:r w:rsidR="00BE6BB5">
        <w:rPr>
          <w:b/>
          <w:sz w:val="28"/>
          <w:szCs w:val="28"/>
        </w:rPr>
        <w:t>Απριλίου</w:t>
      </w:r>
      <w:r w:rsidR="00620B8E" w:rsidRPr="006543CB">
        <w:rPr>
          <w:b/>
          <w:sz w:val="28"/>
          <w:szCs w:val="28"/>
        </w:rPr>
        <w:t xml:space="preserve"> 202</w:t>
      </w:r>
      <w:r w:rsidR="00E7289A" w:rsidRPr="006543CB">
        <w:rPr>
          <w:b/>
          <w:sz w:val="28"/>
          <w:szCs w:val="28"/>
        </w:rPr>
        <w:t>1</w:t>
      </w:r>
      <w:r w:rsidR="00620B8E" w:rsidRPr="006543CB">
        <w:rPr>
          <w:b/>
          <w:sz w:val="28"/>
          <w:szCs w:val="28"/>
        </w:rPr>
        <w:t xml:space="preserve"> </w:t>
      </w:r>
      <w:r w:rsidR="00373CE1" w:rsidRPr="006543CB">
        <w:rPr>
          <w:b/>
          <w:sz w:val="28"/>
          <w:szCs w:val="28"/>
        </w:rPr>
        <w:t xml:space="preserve">και ώρα 6:00 </w:t>
      </w:r>
      <w:r w:rsidR="00620B8E" w:rsidRPr="006543CB">
        <w:rPr>
          <w:b/>
          <w:sz w:val="28"/>
          <w:szCs w:val="28"/>
        </w:rPr>
        <w:t>έως και τη</w:t>
      </w:r>
      <w:r w:rsidR="00DC704C">
        <w:rPr>
          <w:b/>
          <w:sz w:val="28"/>
          <w:szCs w:val="28"/>
        </w:rPr>
        <w:t xml:space="preserve"> Δευτέρα </w:t>
      </w:r>
      <w:r w:rsidR="00BE6BB5">
        <w:rPr>
          <w:b/>
          <w:sz w:val="28"/>
          <w:szCs w:val="28"/>
        </w:rPr>
        <w:t>1</w:t>
      </w:r>
      <w:r w:rsidR="000E4DC4">
        <w:rPr>
          <w:b/>
          <w:sz w:val="28"/>
          <w:szCs w:val="28"/>
        </w:rPr>
        <w:t>9</w:t>
      </w:r>
      <w:r w:rsidR="00F80494" w:rsidRPr="006543CB">
        <w:rPr>
          <w:b/>
          <w:sz w:val="28"/>
          <w:szCs w:val="28"/>
        </w:rPr>
        <w:t xml:space="preserve"> </w:t>
      </w:r>
      <w:r w:rsidR="00DC704C">
        <w:rPr>
          <w:b/>
          <w:sz w:val="28"/>
          <w:szCs w:val="28"/>
        </w:rPr>
        <w:t>Απριλίου</w:t>
      </w:r>
      <w:r w:rsidR="00620B8E" w:rsidRPr="006543CB">
        <w:rPr>
          <w:b/>
          <w:sz w:val="28"/>
          <w:szCs w:val="28"/>
        </w:rPr>
        <w:t xml:space="preserve"> 202</w:t>
      </w:r>
      <w:r w:rsidR="00F80494" w:rsidRPr="006543CB">
        <w:rPr>
          <w:b/>
          <w:sz w:val="28"/>
          <w:szCs w:val="28"/>
        </w:rPr>
        <w:t>1</w:t>
      </w:r>
      <w:r w:rsidR="00373CE1" w:rsidRPr="006543CB">
        <w:rPr>
          <w:b/>
          <w:sz w:val="28"/>
          <w:szCs w:val="28"/>
        </w:rPr>
        <w:t xml:space="preserve"> και ώρα 6:00</w:t>
      </w:r>
      <w:r w:rsidR="00620B8E" w:rsidRPr="00B41101">
        <w:rPr>
          <w:sz w:val="28"/>
          <w:szCs w:val="28"/>
        </w:rPr>
        <w:t xml:space="preserve">, </w:t>
      </w:r>
      <w:r w:rsidRPr="00B41101">
        <w:rPr>
          <w:bCs/>
          <w:sz w:val="28"/>
          <w:szCs w:val="28"/>
        </w:rPr>
        <w:t>2) τ</w:t>
      </w:r>
      <w:r w:rsidRPr="00B41101">
        <w:rPr>
          <w:bCs/>
          <w:sz w:val="28"/>
        </w:rPr>
        <w:t xml:space="preserve">α άρθρα 13, 14 και 15 του Κανονισμού Εσωτερικής Υπηρεσίας του Πρωτοδικείου Γιαννιτσών και </w:t>
      </w:r>
      <w:r w:rsidRPr="00B41101">
        <w:rPr>
          <w:bCs/>
          <w:sz w:val="28"/>
          <w:szCs w:val="28"/>
        </w:rPr>
        <w:t xml:space="preserve">3) </w:t>
      </w:r>
      <w:r w:rsidRPr="00B41101">
        <w:rPr>
          <w:bCs/>
          <w:sz w:val="28"/>
        </w:rPr>
        <w:t>την προάσπιση κυρίως της δημόσιας υγείας</w:t>
      </w:r>
      <w:r w:rsidRPr="005F21F6">
        <w:rPr>
          <w:bCs/>
          <w:sz w:val="28"/>
        </w:rPr>
        <w:t xml:space="preserve"> αλλά και τις υπηρεσιακές ανάγκες</w:t>
      </w:r>
      <w:r w:rsidR="004572F0">
        <w:rPr>
          <w:bCs/>
          <w:sz w:val="28"/>
        </w:rPr>
        <w:t>,</w:t>
      </w:r>
      <w:r w:rsidRPr="005F21F6">
        <w:rPr>
          <w:bCs/>
          <w:sz w:val="28"/>
        </w:rPr>
        <w:t xml:space="preserve"> για την εύρυθμη λειτουργία των υπηρεσιών του Πρωτοδικείου Γιαννιτσών καθώς και την προστασία της υγείας των υπηρε</w:t>
      </w:r>
      <w:r>
        <w:rPr>
          <w:bCs/>
          <w:sz w:val="28"/>
        </w:rPr>
        <w:t>τούντων στη Γραμματεία αυτού</w:t>
      </w:r>
      <w:r w:rsidR="00A57C1E">
        <w:rPr>
          <w:bCs/>
          <w:sz w:val="28"/>
        </w:rPr>
        <w:t>:</w:t>
      </w:r>
    </w:p>
    <w:p w:rsidR="0050326B" w:rsidRPr="002831C3" w:rsidRDefault="00650CE9" w:rsidP="002831C3">
      <w:pPr>
        <w:ind w:left="720"/>
        <w:jc w:val="center"/>
        <w:rPr>
          <w:b/>
          <w:sz w:val="28"/>
          <w:szCs w:val="28"/>
        </w:rPr>
      </w:pPr>
      <w:r w:rsidRPr="002831C3">
        <w:rPr>
          <w:b/>
          <w:sz w:val="28"/>
          <w:szCs w:val="28"/>
        </w:rPr>
        <w:t>ΑΠΟΦΑΣΙΖΕΙ</w:t>
      </w:r>
    </w:p>
    <w:p w:rsidR="00EC1148" w:rsidRPr="005B2851" w:rsidRDefault="00F71476" w:rsidP="001015FB">
      <w:pPr>
        <w:pStyle w:val="Default"/>
        <w:ind w:firstLine="720"/>
        <w:jc w:val="both"/>
        <w:rPr>
          <w:rFonts w:ascii="Times New Roman" w:cs="Times New Roman"/>
          <w:sz w:val="28"/>
          <w:szCs w:val="28"/>
        </w:rPr>
      </w:pPr>
      <w:r w:rsidRPr="005B2851">
        <w:rPr>
          <w:rFonts w:ascii="Times New Roman" w:cs="Times New Roman"/>
          <w:sz w:val="28"/>
          <w:szCs w:val="28"/>
        </w:rPr>
        <w:t xml:space="preserve">Ότι </w:t>
      </w:r>
      <w:r w:rsidR="00EC1148" w:rsidRPr="005B2851">
        <w:rPr>
          <w:rFonts w:ascii="Times New Roman" w:cs="Times New Roman"/>
          <w:sz w:val="28"/>
          <w:szCs w:val="28"/>
        </w:rPr>
        <w:t xml:space="preserve">κατά το χρονικό διάστημα </w:t>
      </w:r>
      <w:r w:rsidR="00EC1148" w:rsidRPr="005B2851">
        <w:rPr>
          <w:rFonts w:ascii="Times New Roman" w:cs="Times New Roman"/>
          <w:b/>
          <w:sz w:val="28"/>
          <w:szCs w:val="28"/>
        </w:rPr>
        <w:t>από</w:t>
      </w:r>
      <w:r w:rsidR="005B2851" w:rsidRPr="005B2851">
        <w:rPr>
          <w:rFonts w:ascii="Times New Roman" w:cs="Times New Roman"/>
          <w:b/>
          <w:sz w:val="28"/>
          <w:szCs w:val="28"/>
        </w:rPr>
        <w:t xml:space="preserve"> τη</w:t>
      </w:r>
      <w:r w:rsidR="00B60E2F">
        <w:rPr>
          <w:rFonts w:ascii="Times New Roman" w:cs="Times New Roman"/>
          <w:b/>
          <w:sz w:val="28"/>
          <w:szCs w:val="28"/>
        </w:rPr>
        <w:t xml:space="preserve"> Δευτέρα 12</w:t>
      </w:r>
      <w:r w:rsidR="00835336">
        <w:rPr>
          <w:rFonts w:ascii="Times New Roman" w:cs="Times New Roman"/>
          <w:b/>
          <w:sz w:val="28"/>
          <w:szCs w:val="28"/>
        </w:rPr>
        <w:t xml:space="preserve"> Απριλίου</w:t>
      </w:r>
      <w:r w:rsidR="005B2851" w:rsidRPr="005B2851">
        <w:rPr>
          <w:rFonts w:ascii="Times New Roman" w:cs="Times New Roman"/>
          <w:b/>
          <w:sz w:val="28"/>
          <w:szCs w:val="28"/>
        </w:rPr>
        <w:t xml:space="preserve"> 2021 και ώρα 6:00 έως και τη Δευτέρα </w:t>
      </w:r>
      <w:r w:rsidR="00835336">
        <w:rPr>
          <w:rFonts w:ascii="Times New Roman" w:cs="Times New Roman"/>
          <w:b/>
          <w:sz w:val="28"/>
          <w:szCs w:val="28"/>
        </w:rPr>
        <w:t>1</w:t>
      </w:r>
      <w:r w:rsidR="00B60E2F">
        <w:rPr>
          <w:rFonts w:ascii="Times New Roman" w:cs="Times New Roman"/>
          <w:b/>
          <w:sz w:val="28"/>
          <w:szCs w:val="28"/>
        </w:rPr>
        <w:t>9</w:t>
      </w:r>
      <w:r w:rsidR="005B2851" w:rsidRPr="005B2851">
        <w:rPr>
          <w:rFonts w:ascii="Times New Roman" w:cs="Times New Roman"/>
          <w:b/>
          <w:sz w:val="28"/>
          <w:szCs w:val="28"/>
        </w:rPr>
        <w:t xml:space="preserve"> Απριλίου 2021 και ώρα 6:00</w:t>
      </w:r>
      <w:r w:rsidR="00090AB3" w:rsidRPr="005B2851">
        <w:rPr>
          <w:rFonts w:ascii="Times New Roman" w:cs="Times New Roman"/>
          <w:b/>
          <w:sz w:val="28"/>
          <w:szCs w:val="28"/>
        </w:rPr>
        <w:t>,</w:t>
      </w:r>
      <w:r w:rsidR="00090AB3" w:rsidRPr="005B2851">
        <w:rPr>
          <w:rFonts w:ascii="Times New Roman" w:cs="Times New Roman"/>
          <w:sz w:val="28"/>
          <w:szCs w:val="28"/>
        </w:rPr>
        <w:t xml:space="preserve"> </w:t>
      </w:r>
      <w:r w:rsidR="00EC1148" w:rsidRPr="005B2851">
        <w:rPr>
          <w:rFonts w:ascii="Times New Roman" w:cs="Times New Roman"/>
          <w:sz w:val="28"/>
          <w:szCs w:val="28"/>
        </w:rPr>
        <w:t xml:space="preserve">θα </w:t>
      </w:r>
      <w:r w:rsidR="00090AB3" w:rsidRPr="005B2851">
        <w:rPr>
          <w:rFonts w:ascii="Times New Roman" w:cs="Times New Roman"/>
          <w:sz w:val="28"/>
          <w:szCs w:val="28"/>
        </w:rPr>
        <w:t>ισχύουν τα εξής :</w:t>
      </w:r>
      <w:r w:rsidR="00EC1148" w:rsidRPr="005B2851">
        <w:rPr>
          <w:rFonts w:ascii="Times New Roman" w:cs="Times New Roman"/>
          <w:sz w:val="28"/>
          <w:szCs w:val="28"/>
        </w:rPr>
        <w:t xml:space="preserve"> </w:t>
      </w:r>
    </w:p>
    <w:p w:rsidR="00BF7646" w:rsidRDefault="00BF7646" w:rsidP="001015FB">
      <w:pPr>
        <w:ind w:firstLine="720"/>
        <w:rPr>
          <w:sz w:val="28"/>
          <w:szCs w:val="28"/>
        </w:rPr>
      </w:pPr>
      <w:r w:rsidRPr="006C21D4">
        <w:rPr>
          <w:b/>
          <w:sz w:val="28"/>
          <w:szCs w:val="28"/>
        </w:rPr>
        <w:t>α) Αναστέλλονται προσωρινά</w:t>
      </w:r>
      <w:r w:rsidR="00FE0053">
        <w:rPr>
          <w:b/>
          <w:sz w:val="28"/>
          <w:szCs w:val="28"/>
        </w:rPr>
        <w:t xml:space="preserve"> ο</w:t>
      </w:r>
      <w:r w:rsidRPr="006C21D4">
        <w:rPr>
          <w:sz w:val="28"/>
          <w:szCs w:val="28"/>
        </w:rPr>
        <w:t>ι δίκες ενώπιον των πολιτικών και</w:t>
      </w:r>
      <w:r w:rsidRPr="00B3257F">
        <w:rPr>
          <w:sz w:val="28"/>
          <w:szCs w:val="28"/>
        </w:rPr>
        <w:t xml:space="preserve"> ποινικών</w:t>
      </w:r>
      <w:r>
        <w:rPr>
          <w:sz w:val="28"/>
          <w:szCs w:val="28"/>
        </w:rPr>
        <w:t xml:space="preserve"> δικαστηρίων,</w:t>
      </w:r>
    </w:p>
    <w:p w:rsidR="004F00A8" w:rsidRDefault="004F00A8" w:rsidP="001015FB">
      <w:pPr>
        <w:ind w:firstLine="720"/>
        <w:rPr>
          <w:b/>
          <w:bCs/>
          <w:sz w:val="28"/>
        </w:rPr>
      </w:pPr>
    </w:p>
    <w:p w:rsidR="00F44AB1" w:rsidRDefault="008C0F65" w:rsidP="001015FB">
      <w:pPr>
        <w:ind w:firstLine="720"/>
        <w:rPr>
          <w:b/>
          <w:bCs/>
          <w:sz w:val="28"/>
        </w:rPr>
      </w:pPr>
      <w:r w:rsidRPr="008C0F65">
        <w:rPr>
          <w:b/>
          <w:bCs/>
          <w:sz w:val="28"/>
        </w:rPr>
        <w:t>β) Εξαιρούνται από την εφαρμογή της περ. α):</w:t>
      </w:r>
    </w:p>
    <w:p w:rsidR="00172CA2" w:rsidRDefault="00172CA2" w:rsidP="001015FB">
      <w:pPr>
        <w:jc w:val="both"/>
        <w:rPr>
          <w:b/>
          <w:bCs/>
          <w:sz w:val="28"/>
          <w:u w:val="single"/>
        </w:rPr>
      </w:pPr>
    </w:p>
    <w:p w:rsidR="00EC1148" w:rsidRPr="00957AEB" w:rsidRDefault="00F44AB1" w:rsidP="001015FB">
      <w:pPr>
        <w:ind w:firstLine="720"/>
        <w:jc w:val="both"/>
        <w:rPr>
          <w:sz w:val="28"/>
          <w:szCs w:val="28"/>
        </w:rPr>
      </w:pPr>
      <w:r w:rsidRPr="00175F9A">
        <w:rPr>
          <w:bCs/>
          <w:sz w:val="28"/>
        </w:rPr>
        <w:t xml:space="preserve">βα) </w:t>
      </w:r>
      <w:r w:rsidR="00EC1148" w:rsidRPr="00957AEB">
        <w:rPr>
          <w:sz w:val="28"/>
          <w:szCs w:val="28"/>
        </w:rPr>
        <w:t xml:space="preserve">Οι δίκες της </w:t>
      </w:r>
      <w:r w:rsidR="00EC1148" w:rsidRPr="004C2420">
        <w:rPr>
          <w:b/>
          <w:sz w:val="28"/>
          <w:szCs w:val="28"/>
        </w:rPr>
        <w:t>τακτικής διαδικασίας</w:t>
      </w:r>
      <w:r w:rsidR="00686861" w:rsidRPr="004C2420">
        <w:rPr>
          <w:b/>
          <w:sz w:val="28"/>
          <w:szCs w:val="28"/>
        </w:rPr>
        <w:t xml:space="preserve"> </w:t>
      </w:r>
      <w:r w:rsidR="00D37E15" w:rsidRPr="004C2420">
        <w:rPr>
          <w:b/>
          <w:sz w:val="28"/>
          <w:szCs w:val="28"/>
        </w:rPr>
        <w:t>α΄ βαθμ</w:t>
      </w:r>
      <w:r w:rsidR="00D37E15" w:rsidRPr="00957AEB">
        <w:rPr>
          <w:sz w:val="28"/>
          <w:szCs w:val="28"/>
        </w:rPr>
        <w:t xml:space="preserve">ού </w:t>
      </w:r>
      <w:r w:rsidR="00686861" w:rsidRPr="00957AEB">
        <w:rPr>
          <w:sz w:val="28"/>
          <w:szCs w:val="28"/>
        </w:rPr>
        <w:t>οι οποίες</w:t>
      </w:r>
      <w:r w:rsidR="00EC1148" w:rsidRPr="00957AEB">
        <w:rPr>
          <w:sz w:val="28"/>
          <w:szCs w:val="28"/>
        </w:rPr>
        <w:t xml:space="preserve"> εκδικάζονται </w:t>
      </w:r>
      <w:r w:rsidR="00686861" w:rsidRPr="00957AEB">
        <w:rPr>
          <w:sz w:val="28"/>
          <w:szCs w:val="28"/>
        </w:rPr>
        <w:t>σύ</w:t>
      </w:r>
      <w:r w:rsidR="00EC1148" w:rsidRPr="00957AEB">
        <w:rPr>
          <w:sz w:val="28"/>
          <w:szCs w:val="28"/>
        </w:rPr>
        <w:t xml:space="preserve">μφωνα με τις διατάξεις του </w:t>
      </w:r>
      <w:r w:rsidR="00477D65" w:rsidRPr="00957AEB">
        <w:rPr>
          <w:sz w:val="28"/>
          <w:szCs w:val="28"/>
        </w:rPr>
        <w:t>ν</w:t>
      </w:r>
      <w:r w:rsidR="00EC1148" w:rsidRPr="00957AEB">
        <w:rPr>
          <w:sz w:val="28"/>
          <w:szCs w:val="28"/>
        </w:rPr>
        <w:t>.</w:t>
      </w:r>
      <w:r w:rsidR="00686861" w:rsidRPr="00957AEB">
        <w:rPr>
          <w:sz w:val="28"/>
          <w:szCs w:val="28"/>
        </w:rPr>
        <w:t xml:space="preserve"> </w:t>
      </w:r>
      <w:r w:rsidR="00EC1148" w:rsidRPr="00957AEB">
        <w:rPr>
          <w:sz w:val="28"/>
          <w:szCs w:val="28"/>
        </w:rPr>
        <w:t>4335/2015</w:t>
      </w:r>
      <w:r w:rsidR="00686861" w:rsidRPr="00957AEB">
        <w:rPr>
          <w:sz w:val="28"/>
          <w:szCs w:val="28"/>
        </w:rPr>
        <w:t>(Α΄87)</w:t>
      </w:r>
      <w:r w:rsidR="00EC1148" w:rsidRPr="00957AEB">
        <w:rPr>
          <w:sz w:val="28"/>
          <w:szCs w:val="28"/>
        </w:rPr>
        <w:t xml:space="preserve">. </w:t>
      </w:r>
    </w:p>
    <w:p w:rsidR="004F00A8" w:rsidRPr="00957AEB" w:rsidRDefault="00572480" w:rsidP="001015FB">
      <w:pPr>
        <w:ind w:firstLine="720"/>
        <w:jc w:val="both"/>
        <w:rPr>
          <w:sz w:val="28"/>
          <w:szCs w:val="28"/>
        </w:rPr>
      </w:pPr>
      <w:r w:rsidRPr="00957AEB">
        <w:rPr>
          <w:sz w:val="28"/>
          <w:szCs w:val="28"/>
        </w:rPr>
        <w:t>β</w:t>
      </w:r>
      <w:r w:rsidR="004F00A8" w:rsidRPr="00957AEB">
        <w:rPr>
          <w:sz w:val="28"/>
          <w:szCs w:val="28"/>
        </w:rPr>
        <w:t>β</w:t>
      </w:r>
      <w:r w:rsidRPr="00957AEB">
        <w:rPr>
          <w:sz w:val="28"/>
          <w:szCs w:val="28"/>
        </w:rPr>
        <w:t xml:space="preserve">) </w:t>
      </w:r>
      <w:r w:rsidR="004F00A8" w:rsidRPr="00957AEB">
        <w:rPr>
          <w:sz w:val="28"/>
          <w:szCs w:val="28"/>
        </w:rPr>
        <w:t xml:space="preserve">Οι δίκες ενδίκων μέσων </w:t>
      </w:r>
      <w:r w:rsidR="004F00A8" w:rsidRPr="004C2420">
        <w:rPr>
          <w:b/>
          <w:sz w:val="28"/>
          <w:szCs w:val="28"/>
        </w:rPr>
        <w:t>ενώπιον των Εφετείων</w:t>
      </w:r>
      <w:r w:rsidR="00175F9A" w:rsidRPr="004C2420">
        <w:rPr>
          <w:b/>
          <w:sz w:val="28"/>
          <w:szCs w:val="28"/>
        </w:rPr>
        <w:t xml:space="preserve"> που αφορούν εργατικές διαφορές, ανακοπές κατά </w:t>
      </w:r>
      <w:r w:rsidR="002C2309" w:rsidRPr="004C2420">
        <w:rPr>
          <w:b/>
          <w:sz w:val="28"/>
          <w:szCs w:val="28"/>
        </w:rPr>
        <w:t>της εκτελεστικής διαδικασίας</w:t>
      </w:r>
      <w:r w:rsidR="00B60E2F">
        <w:rPr>
          <w:b/>
          <w:sz w:val="28"/>
          <w:szCs w:val="28"/>
        </w:rPr>
        <w:t xml:space="preserve">, </w:t>
      </w:r>
      <w:r w:rsidR="002C2309" w:rsidRPr="004C2420">
        <w:rPr>
          <w:b/>
          <w:sz w:val="28"/>
          <w:szCs w:val="28"/>
        </w:rPr>
        <w:t>διατροφές από το νόμο,</w:t>
      </w:r>
      <w:r w:rsidR="002C2309" w:rsidRPr="00957AEB">
        <w:rPr>
          <w:sz w:val="28"/>
          <w:szCs w:val="28"/>
        </w:rPr>
        <w:t xml:space="preserve"> </w:t>
      </w:r>
      <w:r w:rsidR="00B60E2F" w:rsidRPr="00B60E2F">
        <w:rPr>
          <w:b/>
          <w:sz w:val="28"/>
          <w:szCs w:val="28"/>
        </w:rPr>
        <w:t>επιμέλεια και επικοινωνία,</w:t>
      </w:r>
      <w:r w:rsidR="00B60E2F">
        <w:rPr>
          <w:sz w:val="28"/>
          <w:szCs w:val="28"/>
        </w:rPr>
        <w:t xml:space="preserve"> </w:t>
      </w:r>
      <w:r w:rsidR="002C2309" w:rsidRPr="00957AEB">
        <w:rPr>
          <w:sz w:val="28"/>
          <w:szCs w:val="28"/>
        </w:rPr>
        <w:t>ο</w:t>
      </w:r>
      <w:r w:rsidR="004F00A8" w:rsidRPr="00957AEB">
        <w:rPr>
          <w:sz w:val="28"/>
          <w:szCs w:val="28"/>
        </w:rPr>
        <w:t>ι οποίες έχουν εκδικασ</w:t>
      </w:r>
      <w:r w:rsidR="002C2309" w:rsidRPr="00957AEB">
        <w:rPr>
          <w:sz w:val="28"/>
          <w:szCs w:val="28"/>
        </w:rPr>
        <w:t>τ</w:t>
      </w:r>
      <w:r w:rsidR="004F00A8" w:rsidRPr="00957AEB">
        <w:rPr>
          <w:sz w:val="28"/>
          <w:szCs w:val="28"/>
        </w:rPr>
        <w:t xml:space="preserve">εί στον πρώτο βαθμό </w:t>
      </w:r>
      <w:r w:rsidR="004F00A8" w:rsidRPr="004C2420">
        <w:rPr>
          <w:b/>
          <w:sz w:val="28"/>
          <w:szCs w:val="28"/>
        </w:rPr>
        <w:t xml:space="preserve">κατ’ αντιμωλία των </w:t>
      </w:r>
      <w:r w:rsidR="004F00A8" w:rsidRPr="00957AEB">
        <w:rPr>
          <w:sz w:val="28"/>
          <w:szCs w:val="28"/>
        </w:rPr>
        <w:t>διαδίκων</w:t>
      </w:r>
      <w:r w:rsidR="002C2309" w:rsidRPr="00957AEB">
        <w:rPr>
          <w:sz w:val="28"/>
          <w:szCs w:val="28"/>
        </w:rPr>
        <w:t>.</w:t>
      </w:r>
      <w:r w:rsidR="004F00A8" w:rsidRPr="00957AEB">
        <w:rPr>
          <w:sz w:val="28"/>
          <w:szCs w:val="28"/>
        </w:rPr>
        <w:t xml:space="preserve"> Οι δίκες του προηγούμενου εδαφίου γίνονται είτε με αυτοπρόσωπη παράσταση των πληρεξουσίων δικηγόρων των διαδίκων, είτε με δήλωση των άρθρων 242 και 524 ΚΠολΔ, η οποία υποβάλλεται έστω και από έναν (1) εκ των πληρεξουσίων δικηγόρων των διαδίκων.</w:t>
      </w:r>
    </w:p>
    <w:p w:rsidR="00F72E1B" w:rsidRPr="004C2420" w:rsidRDefault="004F00A8" w:rsidP="001015FB">
      <w:pPr>
        <w:ind w:firstLine="720"/>
        <w:jc w:val="both"/>
        <w:rPr>
          <w:b/>
          <w:sz w:val="28"/>
          <w:szCs w:val="28"/>
        </w:rPr>
      </w:pPr>
      <w:r>
        <w:rPr>
          <w:sz w:val="28"/>
          <w:szCs w:val="28"/>
        </w:rPr>
        <w:t>β</w:t>
      </w:r>
      <w:r w:rsidR="002C2309">
        <w:rPr>
          <w:sz w:val="28"/>
          <w:szCs w:val="28"/>
        </w:rPr>
        <w:t>γ</w:t>
      </w:r>
      <w:r>
        <w:rPr>
          <w:sz w:val="28"/>
          <w:szCs w:val="28"/>
        </w:rPr>
        <w:t xml:space="preserve">) </w:t>
      </w:r>
      <w:r w:rsidRPr="000910CD">
        <w:rPr>
          <w:sz w:val="28"/>
          <w:szCs w:val="28"/>
        </w:rPr>
        <w:t xml:space="preserve">Οι δίκες </w:t>
      </w:r>
      <w:r w:rsidR="00AA6654" w:rsidRPr="004C2420">
        <w:rPr>
          <w:b/>
          <w:sz w:val="28"/>
          <w:szCs w:val="28"/>
        </w:rPr>
        <w:t>ανακοπών κατά της εκτελεστικής διαδικασίας</w:t>
      </w:r>
      <w:r w:rsidR="00AA6654">
        <w:rPr>
          <w:sz w:val="28"/>
          <w:szCs w:val="28"/>
        </w:rPr>
        <w:t>, στις</w:t>
      </w:r>
      <w:r w:rsidR="00AA6654" w:rsidRPr="000910CD">
        <w:rPr>
          <w:sz w:val="28"/>
          <w:szCs w:val="28"/>
        </w:rPr>
        <w:t xml:space="preserve"> οποίες</w:t>
      </w:r>
      <w:r w:rsidR="00AA6654" w:rsidRPr="00AA6654">
        <w:rPr>
          <w:sz w:val="28"/>
          <w:szCs w:val="28"/>
          <w:u w:val="single"/>
        </w:rPr>
        <w:t xml:space="preserve"> </w:t>
      </w:r>
      <w:r w:rsidR="00AA6654" w:rsidRPr="007476A8">
        <w:rPr>
          <w:sz w:val="28"/>
          <w:szCs w:val="28"/>
          <w:u w:val="single"/>
        </w:rPr>
        <w:t>δύναται να εξετάζονται μάρτυρες στο ακροατήριο</w:t>
      </w:r>
      <w:r w:rsidR="004C2420">
        <w:rPr>
          <w:sz w:val="28"/>
          <w:szCs w:val="28"/>
          <w:u w:val="single"/>
        </w:rPr>
        <w:t xml:space="preserve"> </w:t>
      </w:r>
      <w:r w:rsidR="00F72E1B" w:rsidRPr="004C2420">
        <w:rPr>
          <w:b/>
          <w:sz w:val="28"/>
          <w:szCs w:val="28"/>
        </w:rPr>
        <w:t xml:space="preserve">(χωρίς </w:t>
      </w:r>
      <w:r w:rsidR="00F72E1B" w:rsidRPr="004C2420">
        <w:rPr>
          <w:b/>
          <w:sz w:val="28"/>
          <w:szCs w:val="28"/>
        </w:rPr>
        <w:lastRenderedPageBreak/>
        <w:t>προηγούμενες δηλώσεις των πληρεξουσίων</w:t>
      </w:r>
      <w:r w:rsidR="004C2420" w:rsidRPr="004C2420">
        <w:rPr>
          <w:b/>
          <w:sz w:val="28"/>
          <w:szCs w:val="28"/>
        </w:rPr>
        <w:t xml:space="preserve"> δικηγόρων των διαδίκων</w:t>
      </w:r>
      <w:r w:rsidR="00F72E1B" w:rsidRPr="004C2420">
        <w:rPr>
          <w:b/>
          <w:sz w:val="28"/>
          <w:szCs w:val="28"/>
        </w:rPr>
        <w:t>)</w:t>
      </w:r>
      <w:r w:rsidR="004C2420">
        <w:rPr>
          <w:b/>
          <w:sz w:val="28"/>
          <w:szCs w:val="28"/>
        </w:rPr>
        <w:t>.</w:t>
      </w:r>
    </w:p>
    <w:p w:rsidR="00F72E1B" w:rsidRDefault="004C2420" w:rsidP="001015FB">
      <w:pPr>
        <w:ind w:firstLine="720"/>
        <w:jc w:val="both"/>
        <w:rPr>
          <w:sz w:val="28"/>
          <w:szCs w:val="28"/>
        </w:rPr>
      </w:pPr>
      <w:r>
        <w:rPr>
          <w:sz w:val="28"/>
          <w:szCs w:val="28"/>
        </w:rPr>
        <w:t xml:space="preserve">βδ) </w:t>
      </w:r>
      <w:r w:rsidR="00F72E1B" w:rsidRPr="00242514">
        <w:rPr>
          <w:sz w:val="28"/>
          <w:szCs w:val="28"/>
        </w:rPr>
        <w:t xml:space="preserve">Οι δίκες </w:t>
      </w:r>
      <w:r w:rsidR="00F72E1B" w:rsidRPr="00242514">
        <w:rPr>
          <w:b/>
          <w:bCs/>
          <w:sz w:val="28"/>
          <w:szCs w:val="28"/>
        </w:rPr>
        <w:t>εργατικών διαφορών</w:t>
      </w:r>
      <w:r>
        <w:rPr>
          <w:b/>
          <w:bCs/>
          <w:sz w:val="28"/>
          <w:szCs w:val="28"/>
        </w:rPr>
        <w:t>,</w:t>
      </w:r>
      <w:r>
        <w:rPr>
          <w:sz w:val="28"/>
          <w:szCs w:val="28"/>
        </w:rPr>
        <w:t xml:space="preserve"> στις</w:t>
      </w:r>
      <w:r w:rsidRPr="000910CD">
        <w:rPr>
          <w:sz w:val="28"/>
          <w:szCs w:val="28"/>
        </w:rPr>
        <w:t xml:space="preserve"> οποίες</w:t>
      </w:r>
      <w:r w:rsidRPr="00AA6654">
        <w:rPr>
          <w:sz w:val="28"/>
          <w:szCs w:val="28"/>
          <w:u w:val="single"/>
        </w:rPr>
        <w:t xml:space="preserve"> </w:t>
      </w:r>
      <w:r w:rsidRPr="007476A8">
        <w:rPr>
          <w:sz w:val="28"/>
          <w:szCs w:val="28"/>
          <w:u w:val="single"/>
        </w:rPr>
        <w:t>δύναται να εξετάζονται μάρτυρες στο ακροατήριο</w:t>
      </w:r>
      <w:r>
        <w:rPr>
          <w:sz w:val="28"/>
          <w:szCs w:val="28"/>
          <w:u w:val="single"/>
        </w:rPr>
        <w:t xml:space="preserve"> </w:t>
      </w:r>
      <w:r w:rsidRPr="004C2420">
        <w:rPr>
          <w:b/>
          <w:sz w:val="28"/>
          <w:szCs w:val="28"/>
        </w:rPr>
        <w:t>(χωρίς προηγούμενες δηλώσεις των πληρεξουσίων δικηγόρων των διαδίκων)</w:t>
      </w:r>
      <w:r>
        <w:rPr>
          <w:b/>
          <w:sz w:val="28"/>
          <w:szCs w:val="28"/>
        </w:rPr>
        <w:t>.</w:t>
      </w:r>
    </w:p>
    <w:p w:rsidR="001E5719" w:rsidRDefault="004C2420" w:rsidP="001015FB">
      <w:pPr>
        <w:ind w:firstLine="720"/>
        <w:jc w:val="both"/>
        <w:rPr>
          <w:sz w:val="28"/>
          <w:szCs w:val="28"/>
        </w:rPr>
      </w:pPr>
      <w:r>
        <w:rPr>
          <w:sz w:val="28"/>
          <w:szCs w:val="28"/>
        </w:rPr>
        <w:t xml:space="preserve">βε) </w:t>
      </w:r>
      <w:r w:rsidRPr="00242514">
        <w:rPr>
          <w:sz w:val="28"/>
          <w:szCs w:val="28"/>
        </w:rPr>
        <w:t xml:space="preserve">Οι δίκες </w:t>
      </w:r>
      <w:r w:rsidRPr="004C2420">
        <w:rPr>
          <w:b/>
          <w:sz w:val="28"/>
          <w:szCs w:val="28"/>
        </w:rPr>
        <w:t xml:space="preserve">διατροφών </w:t>
      </w:r>
      <w:r w:rsidRPr="004C2420">
        <w:rPr>
          <w:b/>
          <w:bCs/>
          <w:sz w:val="28"/>
          <w:szCs w:val="28"/>
        </w:rPr>
        <w:t xml:space="preserve">από </w:t>
      </w:r>
      <w:r w:rsidRPr="00242514">
        <w:rPr>
          <w:b/>
          <w:bCs/>
          <w:sz w:val="28"/>
          <w:szCs w:val="28"/>
        </w:rPr>
        <w:t>το νόμο</w:t>
      </w:r>
      <w:r w:rsidRPr="00242514">
        <w:rPr>
          <w:sz w:val="28"/>
          <w:szCs w:val="28"/>
        </w:rPr>
        <w:t xml:space="preserve">, </w:t>
      </w:r>
      <w:r w:rsidR="005F2582" w:rsidRPr="005F2582">
        <w:rPr>
          <w:b/>
          <w:sz w:val="28"/>
          <w:szCs w:val="28"/>
        </w:rPr>
        <w:t xml:space="preserve">επιμέλειας και επικοινωνίας, </w:t>
      </w:r>
      <w:r w:rsidRPr="00242514">
        <w:rPr>
          <w:sz w:val="28"/>
          <w:szCs w:val="28"/>
        </w:rPr>
        <w:t>στις οποίες</w:t>
      </w:r>
      <w:r w:rsidR="001E5719" w:rsidRPr="00AA6654">
        <w:rPr>
          <w:sz w:val="28"/>
          <w:szCs w:val="28"/>
          <w:u w:val="single"/>
        </w:rPr>
        <w:t xml:space="preserve"> </w:t>
      </w:r>
      <w:r w:rsidR="001E5719" w:rsidRPr="007476A8">
        <w:rPr>
          <w:sz w:val="28"/>
          <w:szCs w:val="28"/>
          <w:u w:val="single"/>
        </w:rPr>
        <w:t>δύναται να εξετάζονται μάρτυρες στο ακροατήριο</w:t>
      </w:r>
      <w:r w:rsidR="001E5719">
        <w:rPr>
          <w:sz w:val="28"/>
          <w:szCs w:val="28"/>
          <w:u w:val="single"/>
        </w:rPr>
        <w:t xml:space="preserve"> </w:t>
      </w:r>
      <w:r w:rsidR="001E5719" w:rsidRPr="004C2420">
        <w:rPr>
          <w:b/>
          <w:sz w:val="28"/>
          <w:szCs w:val="28"/>
        </w:rPr>
        <w:t>(χωρίς προηγούμενες δηλώσεις των πληρεξουσίων δικηγόρων των διαδίκων)</w:t>
      </w:r>
      <w:r w:rsidR="001E5719">
        <w:rPr>
          <w:b/>
          <w:sz w:val="28"/>
          <w:szCs w:val="28"/>
        </w:rPr>
        <w:t>.</w:t>
      </w:r>
    </w:p>
    <w:p w:rsidR="00F72E1B" w:rsidRPr="00242514" w:rsidRDefault="001E5719" w:rsidP="001015FB">
      <w:pPr>
        <w:ind w:firstLine="720"/>
        <w:jc w:val="both"/>
        <w:rPr>
          <w:sz w:val="28"/>
          <w:szCs w:val="28"/>
        </w:rPr>
      </w:pPr>
      <w:r>
        <w:rPr>
          <w:sz w:val="28"/>
          <w:szCs w:val="28"/>
        </w:rPr>
        <w:t xml:space="preserve">βστ) Οι </w:t>
      </w:r>
      <w:r w:rsidR="00F72E1B" w:rsidRPr="00242514">
        <w:rPr>
          <w:sz w:val="28"/>
          <w:szCs w:val="28"/>
        </w:rPr>
        <w:t xml:space="preserve">δίκες </w:t>
      </w:r>
      <w:r w:rsidR="00F72E1B" w:rsidRPr="00242514">
        <w:rPr>
          <w:b/>
          <w:bCs/>
          <w:sz w:val="28"/>
          <w:szCs w:val="28"/>
        </w:rPr>
        <w:t>εφέσεων κατά ερήμην αποφάσεων</w:t>
      </w:r>
      <w:r w:rsidR="00F72E1B" w:rsidRPr="00242514">
        <w:rPr>
          <w:sz w:val="28"/>
          <w:szCs w:val="28"/>
        </w:rPr>
        <w:t xml:space="preserve">, εισαγομένων κατά το άρθρο 528 ΚΠολΔ, που αφορούν </w:t>
      </w:r>
      <w:r w:rsidR="00F72E1B" w:rsidRPr="00242514">
        <w:rPr>
          <w:b/>
          <w:bCs/>
          <w:sz w:val="28"/>
          <w:szCs w:val="28"/>
        </w:rPr>
        <w:t>εργατικές διαφορές, ανακοπές</w:t>
      </w:r>
      <w:r w:rsidR="00F72E1B" w:rsidRPr="00242514">
        <w:rPr>
          <w:sz w:val="28"/>
          <w:szCs w:val="28"/>
        </w:rPr>
        <w:t xml:space="preserve">  </w:t>
      </w:r>
      <w:r w:rsidR="00F72E1B" w:rsidRPr="001E5719">
        <w:rPr>
          <w:b/>
          <w:sz w:val="28"/>
          <w:szCs w:val="28"/>
        </w:rPr>
        <w:t xml:space="preserve">κατά της εκτελεστικής διαδικασίας </w:t>
      </w:r>
      <w:r w:rsidR="00F72E1B" w:rsidRPr="00242514">
        <w:rPr>
          <w:sz w:val="28"/>
          <w:szCs w:val="28"/>
        </w:rPr>
        <w:t xml:space="preserve">και </w:t>
      </w:r>
      <w:r w:rsidR="00F72E1B" w:rsidRPr="00242514">
        <w:rPr>
          <w:b/>
          <w:bCs/>
          <w:sz w:val="28"/>
          <w:szCs w:val="28"/>
        </w:rPr>
        <w:t>διατροφές</w:t>
      </w:r>
      <w:r w:rsidR="00F72E1B" w:rsidRPr="00242514">
        <w:rPr>
          <w:sz w:val="28"/>
          <w:szCs w:val="28"/>
        </w:rPr>
        <w:t xml:space="preserve"> </w:t>
      </w:r>
      <w:r w:rsidR="00F72E1B" w:rsidRPr="00F3185E">
        <w:rPr>
          <w:b/>
          <w:sz w:val="28"/>
          <w:szCs w:val="28"/>
        </w:rPr>
        <w:t xml:space="preserve">από το νόμο, </w:t>
      </w:r>
      <w:r w:rsidR="00F3185E" w:rsidRPr="00F3185E">
        <w:rPr>
          <w:b/>
          <w:sz w:val="28"/>
          <w:szCs w:val="28"/>
        </w:rPr>
        <w:t>επιμέλεια και επικοινωνία</w:t>
      </w:r>
      <w:r w:rsidR="00F3185E">
        <w:rPr>
          <w:sz w:val="28"/>
          <w:szCs w:val="28"/>
        </w:rPr>
        <w:t xml:space="preserve">, </w:t>
      </w:r>
      <w:r w:rsidR="00F72E1B" w:rsidRPr="00242514">
        <w:rPr>
          <w:sz w:val="28"/>
          <w:szCs w:val="28"/>
        </w:rPr>
        <w:t xml:space="preserve">στις οποίες </w:t>
      </w:r>
      <w:r w:rsidR="00F72E1B" w:rsidRPr="00242514">
        <w:rPr>
          <w:b/>
          <w:bCs/>
          <w:sz w:val="28"/>
          <w:szCs w:val="28"/>
        </w:rPr>
        <w:t>δύνανται να εξετάζονται μάρτυρες</w:t>
      </w:r>
      <w:r w:rsidR="00F72E1B" w:rsidRPr="00242514">
        <w:rPr>
          <w:sz w:val="28"/>
          <w:szCs w:val="28"/>
        </w:rPr>
        <w:t xml:space="preserve"> στο ακροατήριο.</w:t>
      </w:r>
    </w:p>
    <w:p w:rsidR="002D35BC" w:rsidRPr="003F6AB1" w:rsidRDefault="00D058A1" w:rsidP="001015FB">
      <w:pPr>
        <w:ind w:firstLine="720"/>
        <w:jc w:val="both"/>
        <w:rPr>
          <w:sz w:val="28"/>
          <w:szCs w:val="28"/>
        </w:rPr>
      </w:pPr>
      <w:r>
        <w:rPr>
          <w:sz w:val="28"/>
          <w:szCs w:val="28"/>
        </w:rPr>
        <w:t>βζ</w:t>
      </w:r>
      <w:r w:rsidR="00F72E1B" w:rsidRPr="00242514">
        <w:rPr>
          <w:sz w:val="28"/>
          <w:szCs w:val="28"/>
        </w:rPr>
        <w:t>) Οι δίκες</w:t>
      </w:r>
      <w:r w:rsidRPr="00242514">
        <w:rPr>
          <w:sz w:val="28"/>
          <w:szCs w:val="28"/>
        </w:rPr>
        <w:t xml:space="preserve"> </w:t>
      </w:r>
      <w:r w:rsidRPr="00242514">
        <w:rPr>
          <w:b/>
          <w:bCs/>
          <w:sz w:val="28"/>
          <w:szCs w:val="28"/>
        </w:rPr>
        <w:t>ασφαλιστικών μέτρων</w:t>
      </w:r>
      <w:r w:rsidRPr="00242514">
        <w:rPr>
          <w:sz w:val="28"/>
          <w:szCs w:val="28"/>
        </w:rPr>
        <w:t xml:space="preserve"> που έχουν ως αντικείμενο </w:t>
      </w:r>
      <w:r w:rsidRPr="00242514">
        <w:rPr>
          <w:b/>
          <w:bCs/>
          <w:sz w:val="28"/>
          <w:szCs w:val="28"/>
        </w:rPr>
        <w:t>εργατικές διαφορές</w:t>
      </w:r>
      <w:r w:rsidRPr="00242514">
        <w:rPr>
          <w:sz w:val="28"/>
          <w:szCs w:val="28"/>
        </w:rPr>
        <w:t xml:space="preserve">, </w:t>
      </w:r>
      <w:r w:rsidRPr="00242514">
        <w:rPr>
          <w:b/>
          <w:bCs/>
          <w:sz w:val="28"/>
          <w:szCs w:val="28"/>
        </w:rPr>
        <w:t>ανακοπές</w:t>
      </w:r>
      <w:r w:rsidR="005E389C">
        <w:rPr>
          <w:b/>
          <w:bCs/>
          <w:sz w:val="28"/>
          <w:szCs w:val="28"/>
        </w:rPr>
        <w:t xml:space="preserve"> </w:t>
      </w:r>
      <w:r w:rsidR="005E389C" w:rsidRPr="00966AA1">
        <w:rPr>
          <w:b/>
          <w:bCs/>
          <w:sz w:val="28"/>
          <w:szCs w:val="28"/>
        </w:rPr>
        <w:t>και</w:t>
      </w:r>
      <w:r w:rsidRPr="00966AA1">
        <w:rPr>
          <w:sz w:val="28"/>
          <w:szCs w:val="28"/>
        </w:rPr>
        <w:t xml:space="preserve"> </w:t>
      </w:r>
      <w:r w:rsidRPr="00966AA1">
        <w:rPr>
          <w:b/>
          <w:bCs/>
          <w:sz w:val="28"/>
          <w:szCs w:val="28"/>
        </w:rPr>
        <w:t>αιτήσεις αναστολής κατά της εκτελεστικής διαδικασίας</w:t>
      </w:r>
      <w:r w:rsidR="005E389C" w:rsidRPr="00966AA1">
        <w:rPr>
          <w:b/>
          <w:bCs/>
          <w:sz w:val="28"/>
          <w:szCs w:val="28"/>
        </w:rPr>
        <w:t>,</w:t>
      </w:r>
      <w:r w:rsidRPr="00966AA1">
        <w:rPr>
          <w:sz w:val="28"/>
          <w:szCs w:val="28"/>
        </w:rPr>
        <w:t xml:space="preserve"> </w:t>
      </w:r>
      <w:r w:rsidRPr="00966AA1">
        <w:rPr>
          <w:b/>
          <w:bCs/>
          <w:sz w:val="28"/>
          <w:szCs w:val="28"/>
        </w:rPr>
        <w:t>διατροφές</w:t>
      </w:r>
      <w:r w:rsidRPr="00966AA1">
        <w:rPr>
          <w:sz w:val="28"/>
          <w:szCs w:val="28"/>
        </w:rPr>
        <w:t xml:space="preserve"> </w:t>
      </w:r>
      <w:r w:rsidRPr="00966AA1">
        <w:rPr>
          <w:b/>
          <w:sz w:val="28"/>
          <w:szCs w:val="28"/>
        </w:rPr>
        <w:t>από το νόμο</w:t>
      </w:r>
      <w:r w:rsidR="00437855" w:rsidRPr="00966AA1">
        <w:rPr>
          <w:sz w:val="28"/>
          <w:szCs w:val="28"/>
        </w:rPr>
        <w:t>,</w:t>
      </w:r>
      <w:r w:rsidRPr="00966AA1">
        <w:rPr>
          <w:sz w:val="28"/>
          <w:szCs w:val="28"/>
        </w:rPr>
        <w:t xml:space="preserve"> </w:t>
      </w:r>
      <w:r w:rsidR="005E389C" w:rsidRPr="00966AA1">
        <w:rPr>
          <w:b/>
          <w:sz w:val="28"/>
          <w:szCs w:val="28"/>
        </w:rPr>
        <w:t>επιμέλεια και επικοινωνία,</w:t>
      </w:r>
      <w:r w:rsidR="00966AA1" w:rsidRPr="00966AA1">
        <w:rPr>
          <w:b/>
          <w:sz w:val="28"/>
          <w:szCs w:val="28"/>
        </w:rPr>
        <w:t xml:space="preserve"> εγγυοδοσία, εγγραφή ή εξάλειψη ή μεταρρύθμιση προσημείωσης υποθήκης, συντηρητική κατάσχεση κινητής ή ακίνητης περιουσίας, ευρωπαϊκή διαταγή δέσμευσης λογαριασμού κατ’ άρθρο 738Α ΚΠολΔ, τις ανακλήσεις αυτών, καθώς και τις σχετικές με αυτές διαφορές του άρθρου 702 ΚΠολΔ</w:t>
      </w:r>
      <w:r w:rsidR="00966AA1" w:rsidRPr="00966AA1">
        <w:rPr>
          <w:sz w:val="28"/>
          <w:szCs w:val="28"/>
        </w:rPr>
        <w:t>,</w:t>
      </w:r>
      <w:r w:rsidR="00966AA1">
        <w:rPr>
          <w:sz w:val="28"/>
          <w:szCs w:val="28"/>
        </w:rPr>
        <w:t xml:space="preserve"> </w:t>
      </w:r>
      <w:r w:rsidRPr="00966AA1">
        <w:rPr>
          <w:sz w:val="28"/>
          <w:szCs w:val="28"/>
        </w:rPr>
        <w:t xml:space="preserve">στις οποίες δύναται να </w:t>
      </w:r>
      <w:r w:rsidRPr="00966AA1">
        <w:rPr>
          <w:bCs/>
          <w:sz w:val="28"/>
          <w:szCs w:val="28"/>
        </w:rPr>
        <w:t>εξετάζονται μάρτυρες</w:t>
      </w:r>
      <w:r w:rsidRPr="00966AA1">
        <w:rPr>
          <w:sz w:val="28"/>
          <w:szCs w:val="28"/>
        </w:rPr>
        <w:t xml:space="preserve"> στο ακροατήριο </w:t>
      </w:r>
      <w:r w:rsidRPr="00966AA1">
        <w:rPr>
          <w:b/>
          <w:sz w:val="28"/>
          <w:szCs w:val="28"/>
        </w:rPr>
        <w:t>(χωρίς</w:t>
      </w:r>
      <w:r w:rsidRPr="00966AA1">
        <w:rPr>
          <w:sz w:val="28"/>
          <w:szCs w:val="28"/>
        </w:rPr>
        <w:t xml:space="preserve"> </w:t>
      </w:r>
      <w:r w:rsidR="00437855" w:rsidRPr="00966AA1">
        <w:rPr>
          <w:b/>
          <w:sz w:val="28"/>
          <w:szCs w:val="28"/>
        </w:rPr>
        <w:t>προηγούμενες δηλώσεις</w:t>
      </w:r>
      <w:r w:rsidR="00437855" w:rsidRPr="004C2420">
        <w:rPr>
          <w:b/>
          <w:sz w:val="28"/>
          <w:szCs w:val="28"/>
        </w:rPr>
        <w:t xml:space="preserve"> των πληρεξουσίων δικηγόρων των διαδίκων)</w:t>
      </w:r>
      <w:r w:rsidR="00437855">
        <w:rPr>
          <w:b/>
          <w:sz w:val="28"/>
          <w:szCs w:val="28"/>
        </w:rPr>
        <w:t>.</w:t>
      </w:r>
      <w:r w:rsidR="002D35BC">
        <w:rPr>
          <w:b/>
          <w:sz w:val="28"/>
          <w:szCs w:val="28"/>
        </w:rPr>
        <w:t xml:space="preserve"> </w:t>
      </w:r>
      <w:r w:rsidR="002D35BC" w:rsidRPr="004876DC">
        <w:rPr>
          <w:b/>
          <w:sz w:val="28"/>
          <w:szCs w:val="28"/>
          <w:u w:val="single"/>
        </w:rPr>
        <w:t xml:space="preserve">(Για </w:t>
      </w:r>
      <w:r w:rsidR="002D35BC" w:rsidRPr="004876DC">
        <w:rPr>
          <w:b/>
          <w:sz w:val="28"/>
          <w:szCs w:val="28"/>
          <w:u w:val="single"/>
          <w:shd w:val="clear" w:color="auto" w:fill="FFFFFF"/>
        </w:rPr>
        <w:t xml:space="preserve">αυτές </w:t>
      </w:r>
      <w:r w:rsidR="002D35BC">
        <w:rPr>
          <w:b/>
          <w:sz w:val="28"/>
          <w:szCs w:val="28"/>
          <w:u w:val="single"/>
          <w:shd w:val="clear" w:color="auto" w:fill="FFFFFF"/>
        </w:rPr>
        <w:t xml:space="preserve">τις </w:t>
      </w:r>
      <w:r w:rsidR="002D35BC" w:rsidRPr="004876DC">
        <w:rPr>
          <w:b/>
          <w:sz w:val="28"/>
          <w:szCs w:val="28"/>
          <w:u w:val="single"/>
          <w:shd w:val="clear" w:color="auto" w:fill="FFFFFF"/>
        </w:rPr>
        <w:t xml:space="preserve">δίκες αυτές δίκες ασφαλιστικών μέτρων δεν απαιτείται </w:t>
      </w:r>
      <w:r w:rsidR="002D35BC" w:rsidRPr="004876DC">
        <w:rPr>
          <w:b/>
          <w:sz w:val="28"/>
          <w:szCs w:val="28"/>
          <w:shd w:val="clear" w:color="auto" w:fill="FFFFFF"/>
        </w:rPr>
        <w:t xml:space="preserve">έγγραφη </w:t>
      </w:r>
      <w:r w:rsidR="002D35BC" w:rsidRPr="009236E2">
        <w:rPr>
          <w:sz w:val="28"/>
          <w:szCs w:val="28"/>
          <w:shd w:val="clear" w:color="auto" w:fill="FFFFFF"/>
        </w:rPr>
        <w:t>δήλωση των πληρεξούσιων δικηγόρων για</w:t>
      </w:r>
      <w:r w:rsidR="002D35BC" w:rsidRPr="00F153FC">
        <w:rPr>
          <w:sz w:val="28"/>
          <w:szCs w:val="28"/>
          <w:shd w:val="clear" w:color="auto" w:fill="FFFFFF"/>
        </w:rPr>
        <w:t xml:space="preserve"> συζήτηση της υπόθεσης χωρίς εξέταση μάρτυρα</w:t>
      </w:r>
      <w:r w:rsidR="002D35BC" w:rsidRPr="00F153FC">
        <w:rPr>
          <w:rStyle w:val="10"/>
          <w:sz w:val="28"/>
          <w:szCs w:val="28"/>
        </w:rPr>
        <w:t xml:space="preserve"> </w:t>
      </w:r>
      <w:r w:rsidR="002D35BC" w:rsidRPr="003F6AB1">
        <w:rPr>
          <w:rStyle w:val="10"/>
          <w:rFonts w:ascii="Times New Roman" w:hAnsi="Times New Roman" w:cs="Times New Roman"/>
          <w:sz w:val="28"/>
          <w:szCs w:val="28"/>
        </w:rPr>
        <w:t>και θα δικάζονται ανεξαρτήτως της ερημοδικίας κάποιου από τους διαδίκους και εφόσον δεν έχει ζητηθεί αναβολή είτε κοινά (</w:t>
      </w:r>
      <w:r w:rsidR="002D35BC" w:rsidRPr="003F6AB1">
        <w:rPr>
          <w:sz w:val="28"/>
          <w:szCs w:val="28"/>
        </w:rPr>
        <w:t>σημειώνεται ότι κατά το άρθρο 8</w:t>
      </w:r>
      <w:r w:rsidR="002D35BC">
        <w:rPr>
          <w:sz w:val="28"/>
          <w:szCs w:val="28"/>
        </w:rPr>
        <w:t>3</w:t>
      </w:r>
      <w:r w:rsidR="002D35BC" w:rsidRPr="003F6AB1">
        <w:rPr>
          <w:sz w:val="28"/>
          <w:szCs w:val="28"/>
        </w:rPr>
        <w:t xml:space="preserve"> παρ. </w:t>
      </w:r>
      <w:r w:rsidR="002D35BC">
        <w:rPr>
          <w:sz w:val="28"/>
          <w:szCs w:val="28"/>
        </w:rPr>
        <w:t>3</w:t>
      </w:r>
      <w:r w:rsidR="002D35BC" w:rsidRPr="003F6AB1">
        <w:rPr>
          <w:sz w:val="28"/>
          <w:szCs w:val="28"/>
        </w:rPr>
        <w:t xml:space="preserve"> του ν. 47</w:t>
      </w:r>
      <w:r w:rsidR="002D35BC">
        <w:rPr>
          <w:sz w:val="28"/>
          <w:szCs w:val="28"/>
        </w:rPr>
        <w:t>90</w:t>
      </w:r>
      <w:r w:rsidR="002D35BC" w:rsidRPr="003F6AB1">
        <w:rPr>
          <w:sz w:val="28"/>
          <w:szCs w:val="28"/>
        </w:rPr>
        <w:t>/202</w:t>
      </w:r>
      <w:r w:rsidR="002D35BC">
        <w:rPr>
          <w:sz w:val="28"/>
          <w:szCs w:val="28"/>
        </w:rPr>
        <w:t>1</w:t>
      </w:r>
      <w:r w:rsidR="002D35BC" w:rsidRPr="003F6AB1">
        <w:rPr>
          <w:sz w:val="28"/>
          <w:szCs w:val="28"/>
        </w:rPr>
        <w:t xml:space="preserve"> προβλέπεται η δυνατότητα υποβολής αιτήματος αναβολής </w:t>
      </w:r>
      <w:r w:rsidR="002D35BC" w:rsidRPr="003F6AB1">
        <w:rPr>
          <w:sz w:val="28"/>
          <w:szCs w:val="28"/>
          <w:u w:val="single"/>
        </w:rPr>
        <w:t>με κοινή ανέκκλητη δήλ</w:t>
      </w:r>
      <w:r w:rsidR="002D35BC" w:rsidRPr="000E7043">
        <w:rPr>
          <w:sz w:val="28"/>
          <w:szCs w:val="28"/>
          <w:u w:val="single"/>
        </w:rPr>
        <w:t xml:space="preserve">ωση των πληρεξούσιων </w:t>
      </w:r>
      <w:r w:rsidR="002D35BC" w:rsidRPr="00D17431">
        <w:rPr>
          <w:sz w:val="28"/>
          <w:szCs w:val="28"/>
          <w:u w:val="single"/>
        </w:rPr>
        <w:t>δικηγόρων, κατ’ άρθρο 242 παρ. 2 ΚΠολΔ, και κατ’ απόκλιση της παραγράφου 2 του άρθρου 115 ΚΠολΔ, στη διεύθυνση ηλεκτρονικού ταχυδρομείου του Πρωτοδικείου, έως τη δωδεκάτη ώρα της προηγούμενης της δικασίμου εργάσιμης ημέρας),</w:t>
      </w:r>
      <w:r w:rsidR="002D35BC" w:rsidRPr="00D17431">
        <w:rPr>
          <w:rStyle w:val="10"/>
          <w:sz w:val="28"/>
          <w:szCs w:val="28"/>
        </w:rPr>
        <w:t xml:space="preserve"> </w:t>
      </w:r>
      <w:r w:rsidR="002D35BC" w:rsidRPr="003F6AB1">
        <w:rPr>
          <w:rStyle w:val="10"/>
          <w:rFonts w:ascii="Times New Roman" w:hAnsi="Times New Roman" w:cs="Times New Roman"/>
          <w:sz w:val="28"/>
          <w:szCs w:val="28"/>
        </w:rPr>
        <w:t>είτε μονομερώς ενώπιον του εκδικάζοντος δικαστή με αυτοπρόσωπη παρουσία των πληρεξουσίων δικηγόρων.</w:t>
      </w:r>
    </w:p>
    <w:p w:rsidR="00372AD7" w:rsidRDefault="00372AD7" w:rsidP="001015FB">
      <w:pPr>
        <w:ind w:firstLine="720"/>
        <w:jc w:val="both"/>
        <w:rPr>
          <w:b/>
          <w:sz w:val="28"/>
          <w:szCs w:val="28"/>
        </w:rPr>
      </w:pPr>
    </w:p>
    <w:p w:rsidR="00372AD7" w:rsidRDefault="00372AD7" w:rsidP="001015FB">
      <w:pPr>
        <w:ind w:firstLine="720"/>
        <w:jc w:val="both"/>
        <w:rPr>
          <w:b/>
          <w:sz w:val="28"/>
          <w:szCs w:val="28"/>
        </w:rPr>
      </w:pPr>
      <w:r w:rsidRPr="00252F9F">
        <w:rPr>
          <w:b/>
          <w:sz w:val="28"/>
          <w:szCs w:val="28"/>
        </w:rPr>
        <w:t>Σ</w:t>
      </w:r>
      <w:r>
        <w:rPr>
          <w:b/>
          <w:sz w:val="28"/>
          <w:szCs w:val="28"/>
        </w:rPr>
        <w:t>τις</w:t>
      </w:r>
      <w:r w:rsidRPr="00252F9F">
        <w:rPr>
          <w:b/>
          <w:sz w:val="28"/>
          <w:szCs w:val="28"/>
        </w:rPr>
        <w:t xml:space="preserve"> υποπερ. </w:t>
      </w:r>
      <w:r>
        <w:rPr>
          <w:b/>
          <w:sz w:val="28"/>
          <w:szCs w:val="28"/>
        </w:rPr>
        <w:t xml:space="preserve">ββ), βγ), βε), βστ) και βζ) </w:t>
      </w:r>
      <w:r w:rsidRPr="00252F9F">
        <w:rPr>
          <w:b/>
          <w:sz w:val="28"/>
          <w:szCs w:val="28"/>
        </w:rPr>
        <w:t>υπά</w:t>
      </w:r>
      <w:r>
        <w:rPr>
          <w:b/>
          <w:sz w:val="28"/>
          <w:szCs w:val="28"/>
        </w:rPr>
        <w:t>γεται και η εκδίκαση παραδεκτώς σωρευομένων στο ίδιο δικόγραφο αιτημάτων.</w:t>
      </w:r>
    </w:p>
    <w:p w:rsidR="00372AD7" w:rsidRDefault="00372AD7" w:rsidP="001015FB">
      <w:pPr>
        <w:ind w:firstLine="720"/>
        <w:jc w:val="both"/>
        <w:rPr>
          <w:b/>
          <w:sz w:val="28"/>
          <w:szCs w:val="28"/>
        </w:rPr>
      </w:pPr>
    </w:p>
    <w:p w:rsidR="00F72E1B" w:rsidRDefault="00115794" w:rsidP="001015FB">
      <w:pPr>
        <w:ind w:firstLine="720"/>
        <w:jc w:val="both"/>
        <w:rPr>
          <w:b/>
          <w:sz w:val="28"/>
          <w:szCs w:val="28"/>
        </w:rPr>
      </w:pPr>
      <w:r w:rsidRPr="008036C5">
        <w:rPr>
          <w:b/>
          <w:sz w:val="28"/>
          <w:szCs w:val="28"/>
        </w:rPr>
        <w:t>βη)</w:t>
      </w:r>
      <w:r>
        <w:rPr>
          <w:sz w:val="28"/>
          <w:szCs w:val="28"/>
        </w:rPr>
        <w:t xml:space="preserve"> Οι δίκες </w:t>
      </w:r>
      <w:r w:rsidR="00F72E1B" w:rsidRPr="00242514">
        <w:rPr>
          <w:b/>
          <w:bCs/>
          <w:sz w:val="28"/>
          <w:szCs w:val="28"/>
        </w:rPr>
        <w:t>εκουσίας δικαιοδοσίας</w:t>
      </w:r>
      <w:r w:rsidR="00F72E1B" w:rsidRPr="00242514">
        <w:rPr>
          <w:sz w:val="28"/>
          <w:szCs w:val="28"/>
        </w:rPr>
        <w:t xml:space="preserve"> </w:t>
      </w:r>
      <w:r w:rsidR="00F72E1B" w:rsidRPr="00242514">
        <w:rPr>
          <w:b/>
          <w:bCs/>
          <w:sz w:val="28"/>
          <w:szCs w:val="28"/>
        </w:rPr>
        <w:t>πρώτου βαθμού</w:t>
      </w:r>
      <w:r w:rsidR="00F72E1B" w:rsidRPr="00242514">
        <w:rPr>
          <w:sz w:val="28"/>
          <w:szCs w:val="28"/>
        </w:rPr>
        <w:t>, οι δίκες πρώτου βαθμού που αφορούν ειδικούς νόμους οι οποίες δικάζονται με τη διαδικασία της εκουσίας δικαιοδοσίας και οι δίκες πρώτου βαθμού του ν. 3869/2010 και του άρθρου 1 του ν. 4745/2020 (Α’ 214) [</w:t>
      </w:r>
      <w:r w:rsidR="00F72E1B" w:rsidRPr="00242514">
        <w:rPr>
          <w:b/>
          <w:bCs/>
          <w:sz w:val="28"/>
          <w:szCs w:val="28"/>
        </w:rPr>
        <w:t>υπερχρεωμένα</w:t>
      </w:r>
      <w:r w:rsidR="00F72E1B" w:rsidRPr="00242514">
        <w:rPr>
          <w:sz w:val="28"/>
          <w:szCs w:val="28"/>
        </w:rPr>
        <w:t xml:space="preserve">], στις </w:t>
      </w:r>
      <w:r w:rsidR="00F72E1B" w:rsidRPr="00460E2C">
        <w:rPr>
          <w:sz w:val="28"/>
          <w:szCs w:val="28"/>
          <w:u w:val="single"/>
        </w:rPr>
        <w:t xml:space="preserve">οποίες δεν εξετάζονται μάρτυρες, αποκλειστικά με </w:t>
      </w:r>
      <w:r w:rsidR="00F72E1B" w:rsidRPr="00460E2C">
        <w:rPr>
          <w:sz w:val="28"/>
          <w:szCs w:val="28"/>
          <w:u w:val="single"/>
        </w:rPr>
        <w:lastRenderedPageBreak/>
        <w:t>τη δυνατότητα προσκόμισης ενόρκων βεβαιώσεων</w:t>
      </w:r>
      <w:r w:rsidR="00C1384A">
        <w:rPr>
          <w:sz w:val="28"/>
          <w:szCs w:val="28"/>
        </w:rPr>
        <w:t xml:space="preserve"> </w:t>
      </w:r>
      <w:r w:rsidR="00C1384A" w:rsidRPr="00AB4397">
        <w:rPr>
          <w:b/>
          <w:sz w:val="28"/>
          <w:szCs w:val="28"/>
        </w:rPr>
        <w:t>(εδ. α</w:t>
      </w:r>
      <w:r w:rsidR="00812FF6" w:rsidRPr="00AB4397">
        <w:rPr>
          <w:b/>
          <w:sz w:val="28"/>
          <w:szCs w:val="28"/>
        </w:rPr>
        <w:t>΄)</w:t>
      </w:r>
      <w:r w:rsidR="00FA479D">
        <w:rPr>
          <w:b/>
          <w:sz w:val="28"/>
          <w:szCs w:val="28"/>
        </w:rPr>
        <w:t>.</w:t>
      </w:r>
      <w:r w:rsidR="00C1384A">
        <w:rPr>
          <w:sz w:val="28"/>
          <w:szCs w:val="28"/>
        </w:rPr>
        <w:t xml:space="preserve"> </w:t>
      </w:r>
      <w:r w:rsidR="00757B70">
        <w:rPr>
          <w:sz w:val="28"/>
          <w:szCs w:val="28"/>
        </w:rPr>
        <w:t>Ε</w:t>
      </w:r>
      <w:r w:rsidR="00F72E1B" w:rsidRPr="00242514">
        <w:rPr>
          <w:sz w:val="28"/>
          <w:szCs w:val="28"/>
        </w:rPr>
        <w:t xml:space="preserve">ιδικώς και κατ’ εξαίρεση, στις δίκες εκουσίας δικαιοδοσίας που έχουν ως </w:t>
      </w:r>
      <w:r w:rsidR="00F72E1B" w:rsidRPr="003A7784">
        <w:rPr>
          <w:b/>
          <w:sz w:val="28"/>
          <w:szCs w:val="28"/>
          <w:u w:val="single"/>
        </w:rPr>
        <w:t>αντικείμενο τη θέση σε δικαστική συμπαράσταση (801 επ. ΚΠολΔ</w:t>
      </w:r>
      <w:r w:rsidR="00F72E1B" w:rsidRPr="00242514">
        <w:rPr>
          <w:sz w:val="28"/>
          <w:szCs w:val="28"/>
        </w:rPr>
        <w:t xml:space="preserve">), την κήρυξη ιδιόγραφης διαθήκης ως κυρίας (803 παρ. 3 ΚΠολΔ) και στις δίκες των άρθρων 68 επ. του ν. 4307/2014 (Α’ 246), </w:t>
      </w:r>
      <w:r w:rsidR="00F72E1B" w:rsidRPr="00731E4B">
        <w:rPr>
          <w:sz w:val="28"/>
          <w:szCs w:val="28"/>
          <w:u w:val="single"/>
        </w:rPr>
        <w:t>δύνανται να εξετάζονται μάρτυρες στο ακροατήριο</w:t>
      </w:r>
      <w:r w:rsidR="00F72E1B" w:rsidRPr="00242514">
        <w:rPr>
          <w:sz w:val="28"/>
          <w:szCs w:val="28"/>
        </w:rPr>
        <w:t xml:space="preserve"> </w:t>
      </w:r>
      <w:r w:rsidR="00757B70" w:rsidRPr="00757B70">
        <w:rPr>
          <w:b/>
          <w:sz w:val="28"/>
          <w:szCs w:val="28"/>
        </w:rPr>
        <w:t>(εδ. β΄)</w:t>
      </w:r>
      <w:r w:rsidR="00757B70" w:rsidRPr="00437855">
        <w:rPr>
          <w:b/>
          <w:sz w:val="28"/>
          <w:szCs w:val="28"/>
        </w:rPr>
        <w:t xml:space="preserve"> </w:t>
      </w:r>
      <w:r w:rsidR="00731E4B" w:rsidRPr="00437855">
        <w:rPr>
          <w:b/>
          <w:sz w:val="28"/>
          <w:szCs w:val="28"/>
        </w:rPr>
        <w:t>(χωρίς</w:t>
      </w:r>
      <w:r w:rsidR="00731E4B" w:rsidRPr="00242514">
        <w:rPr>
          <w:sz w:val="28"/>
          <w:szCs w:val="28"/>
        </w:rPr>
        <w:t xml:space="preserve"> </w:t>
      </w:r>
      <w:r w:rsidR="00731E4B" w:rsidRPr="004C2420">
        <w:rPr>
          <w:b/>
          <w:sz w:val="28"/>
          <w:szCs w:val="28"/>
        </w:rPr>
        <w:t>προηγούμενες δηλώσεις των πληρεξουσίων δικηγόρων των διαδίκων)</w:t>
      </w:r>
      <w:r w:rsidR="00731E4B">
        <w:rPr>
          <w:b/>
          <w:sz w:val="28"/>
          <w:szCs w:val="28"/>
        </w:rPr>
        <w:t>.</w:t>
      </w:r>
      <w:r w:rsidR="00757B70" w:rsidRPr="00757B70">
        <w:rPr>
          <w:sz w:val="28"/>
          <w:szCs w:val="28"/>
        </w:rPr>
        <w:t xml:space="preserve"> </w:t>
      </w:r>
    </w:p>
    <w:p w:rsidR="005906E0" w:rsidRDefault="00053772" w:rsidP="001015FB">
      <w:pPr>
        <w:ind w:firstLine="720"/>
        <w:jc w:val="both"/>
        <w:rPr>
          <w:sz w:val="28"/>
          <w:szCs w:val="28"/>
        </w:rPr>
      </w:pPr>
      <w:r w:rsidRPr="00BE49CE">
        <w:rPr>
          <w:b/>
          <w:sz w:val="28"/>
          <w:szCs w:val="28"/>
        </w:rPr>
        <w:t>Στ</w:t>
      </w:r>
      <w:r w:rsidR="00623D2E">
        <w:rPr>
          <w:b/>
          <w:sz w:val="28"/>
          <w:szCs w:val="28"/>
        </w:rPr>
        <w:t>ην</w:t>
      </w:r>
      <w:r w:rsidRPr="00BE49CE">
        <w:rPr>
          <w:b/>
          <w:sz w:val="28"/>
          <w:szCs w:val="28"/>
        </w:rPr>
        <w:t xml:space="preserve"> υποπερ. </w:t>
      </w:r>
      <w:r>
        <w:rPr>
          <w:b/>
          <w:sz w:val="28"/>
          <w:szCs w:val="28"/>
        </w:rPr>
        <w:t>β</w:t>
      </w:r>
      <w:r w:rsidR="00623D2E">
        <w:rPr>
          <w:b/>
          <w:sz w:val="28"/>
          <w:szCs w:val="28"/>
        </w:rPr>
        <w:t>η</w:t>
      </w:r>
      <w:r>
        <w:rPr>
          <w:b/>
          <w:sz w:val="28"/>
          <w:szCs w:val="28"/>
        </w:rPr>
        <w:t>)</w:t>
      </w:r>
      <w:r w:rsidRPr="00BE49CE">
        <w:rPr>
          <w:b/>
          <w:sz w:val="28"/>
          <w:szCs w:val="28"/>
        </w:rPr>
        <w:t xml:space="preserve"> </w:t>
      </w:r>
      <w:r>
        <w:rPr>
          <w:b/>
          <w:sz w:val="28"/>
          <w:szCs w:val="28"/>
        </w:rPr>
        <w:t xml:space="preserve">πρώτο εδάφιο </w:t>
      </w:r>
      <w:r w:rsidRPr="0073646F">
        <w:rPr>
          <w:sz w:val="28"/>
          <w:szCs w:val="28"/>
        </w:rPr>
        <w:t>λαμβάνει χώρα την προτεραία της δικασίμου (</w:t>
      </w:r>
      <w:r w:rsidRPr="000E7043">
        <w:rPr>
          <w:b/>
          <w:sz w:val="28"/>
          <w:szCs w:val="28"/>
          <w:u w:val="single"/>
        </w:rPr>
        <w:t>έως τη δωδ</w:t>
      </w:r>
      <w:r>
        <w:rPr>
          <w:b/>
          <w:sz w:val="28"/>
          <w:szCs w:val="28"/>
          <w:u w:val="single"/>
        </w:rPr>
        <w:t>εκάτη</w:t>
      </w:r>
      <w:r w:rsidRPr="000E7043">
        <w:rPr>
          <w:b/>
          <w:sz w:val="28"/>
          <w:szCs w:val="28"/>
          <w:u w:val="single"/>
        </w:rPr>
        <w:t xml:space="preserve"> ώρα </w:t>
      </w:r>
      <w:r>
        <w:rPr>
          <w:b/>
          <w:sz w:val="28"/>
          <w:szCs w:val="28"/>
          <w:u w:val="single"/>
        </w:rPr>
        <w:t>και πάντως τ</w:t>
      </w:r>
      <w:r w:rsidRPr="00C40BB2">
        <w:rPr>
          <w:b/>
          <w:sz w:val="28"/>
          <w:szCs w:val="28"/>
          <w:u w:val="single"/>
        </w:rPr>
        <w:t>ο αργότερο μέχρι ώρα 14.00 μ.μ.)</w:t>
      </w:r>
      <w:r w:rsidRPr="00822375">
        <w:rPr>
          <w:sz w:val="28"/>
          <w:szCs w:val="28"/>
        </w:rPr>
        <w:t xml:space="preserve"> έγγραφη δήλωση των πληρεξο</w:t>
      </w:r>
      <w:r>
        <w:rPr>
          <w:sz w:val="28"/>
          <w:szCs w:val="28"/>
        </w:rPr>
        <w:t>υσί</w:t>
      </w:r>
      <w:r w:rsidRPr="00822375">
        <w:rPr>
          <w:sz w:val="28"/>
          <w:szCs w:val="28"/>
        </w:rPr>
        <w:t xml:space="preserve">ων δικηγόρων </w:t>
      </w:r>
      <w:r w:rsidRPr="002A7F6F">
        <w:rPr>
          <w:sz w:val="28"/>
          <w:szCs w:val="28"/>
        </w:rPr>
        <w:t xml:space="preserve">των διαδίκων, </w:t>
      </w:r>
      <w:r w:rsidRPr="00822375">
        <w:rPr>
          <w:sz w:val="28"/>
          <w:szCs w:val="28"/>
        </w:rPr>
        <w:t>ότι η συγκεκριμένη υπόθεση θα ε</w:t>
      </w:r>
      <w:r>
        <w:rPr>
          <w:sz w:val="28"/>
          <w:szCs w:val="28"/>
        </w:rPr>
        <w:t>κδικασθεί</w:t>
      </w:r>
      <w:r w:rsidRPr="00822375">
        <w:rPr>
          <w:sz w:val="28"/>
          <w:szCs w:val="28"/>
        </w:rPr>
        <w:t xml:space="preserve"> χωρίς την εξέταση μαρτύρων</w:t>
      </w:r>
      <w:r>
        <w:rPr>
          <w:sz w:val="28"/>
          <w:szCs w:val="28"/>
        </w:rPr>
        <w:t xml:space="preserve">, </w:t>
      </w:r>
      <w:r w:rsidRPr="002A7F6F">
        <w:rPr>
          <w:sz w:val="28"/>
          <w:szCs w:val="28"/>
        </w:rPr>
        <w:t>η οποία κοινοποιείται στη Γραμματεία του Δικαστηρίο</w:t>
      </w:r>
      <w:r w:rsidRPr="00822375">
        <w:rPr>
          <w:sz w:val="28"/>
          <w:szCs w:val="28"/>
        </w:rPr>
        <w:t>υ με τη χρήση ηλεκτρονικής αλληλογραφίας</w:t>
      </w:r>
      <w:r>
        <w:rPr>
          <w:sz w:val="28"/>
          <w:szCs w:val="28"/>
        </w:rPr>
        <w:t xml:space="preserve">. Εφόσον </w:t>
      </w:r>
      <w:r w:rsidRPr="00FD2EA4">
        <w:rPr>
          <w:b/>
          <w:sz w:val="28"/>
          <w:szCs w:val="28"/>
        </w:rPr>
        <w:t xml:space="preserve">όλοι </w:t>
      </w:r>
      <w:r>
        <w:rPr>
          <w:sz w:val="28"/>
          <w:szCs w:val="28"/>
        </w:rPr>
        <w:t>οι διάδικοι έχουν υποβάλλει δήλωση κατά το προηγούμενο εδάφιο, η υπόθεση συζητείται παρουσία των</w:t>
      </w:r>
      <w:r w:rsidRPr="00822375">
        <w:rPr>
          <w:sz w:val="28"/>
          <w:szCs w:val="28"/>
        </w:rPr>
        <w:t xml:space="preserve"> πληρεξο</w:t>
      </w:r>
      <w:r>
        <w:rPr>
          <w:sz w:val="28"/>
          <w:szCs w:val="28"/>
        </w:rPr>
        <w:t xml:space="preserve">υσίων </w:t>
      </w:r>
      <w:r w:rsidRPr="00822375">
        <w:rPr>
          <w:sz w:val="28"/>
          <w:szCs w:val="28"/>
        </w:rPr>
        <w:t>δικηγόρ</w:t>
      </w:r>
      <w:r>
        <w:rPr>
          <w:sz w:val="28"/>
          <w:szCs w:val="28"/>
        </w:rPr>
        <w:t xml:space="preserve">ων, </w:t>
      </w:r>
      <w:r w:rsidRPr="00822375">
        <w:rPr>
          <w:sz w:val="28"/>
          <w:szCs w:val="28"/>
        </w:rPr>
        <w:t>χωρίς την εξέταση μαρτύρων</w:t>
      </w:r>
      <w:r>
        <w:rPr>
          <w:sz w:val="28"/>
          <w:szCs w:val="28"/>
        </w:rPr>
        <w:t xml:space="preserve">. Σε περίπτωση κατά την </w:t>
      </w:r>
      <w:r w:rsidRPr="00FB2BC5">
        <w:rPr>
          <w:b/>
          <w:sz w:val="28"/>
          <w:szCs w:val="28"/>
        </w:rPr>
        <w:t>οποία δεν</w:t>
      </w:r>
      <w:r>
        <w:rPr>
          <w:sz w:val="28"/>
          <w:szCs w:val="28"/>
        </w:rPr>
        <w:t xml:space="preserve"> υποβληθεί </w:t>
      </w:r>
      <w:r w:rsidRPr="002A7F6F">
        <w:rPr>
          <w:sz w:val="28"/>
          <w:szCs w:val="28"/>
        </w:rPr>
        <w:t>η</w:t>
      </w:r>
      <w:r w:rsidRPr="00822375">
        <w:rPr>
          <w:sz w:val="28"/>
          <w:szCs w:val="28"/>
        </w:rPr>
        <w:t xml:space="preserve"> δήλωση </w:t>
      </w:r>
      <w:r>
        <w:rPr>
          <w:sz w:val="28"/>
          <w:szCs w:val="28"/>
        </w:rPr>
        <w:t xml:space="preserve">του ανωτέρω εδαφίου από τους </w:t>
      </w:r>
      <w:r w:rsidRPr="00822375">
        <w:rPr>
          <w:sz w:val="28"/>
          <w:szCs w:val="28"/>
        </w:rPr>
        <w:t>πληρεξο</w:t>
      </w:r>
      <w:r>
        <w:rPr>
          <w:sz w:val="28"/>
          <w:szCs w:val="28"/>
        </w:rPr>
        <w:t xml:space="preserve">ύσιους </w:t>
      </w:r>
      <w:r w:rsidRPr="00822375">
        <w:rPr>
          <w:sz w:val="28"/>
          <w:szCs w:val="28"/>
        </w:rPr>
        <w:t>δικηγόρ</w:t>
      </w:r>
      <w:r>
        <w:rPr>
          <w:sz w:val="28"/>
          <w:szCs w:val="28"/>
        </w:rPr>
        <w:t xml:space="preserve">ους των διαδίκων, οι υποθέσεις </w:t>
      </w:r>
      <w:r w:rsidRPr="00E11245">
        <w:rPr>
          <w:b/>
          <w:sz w:val="28"/>
          <w:szCs w:val="28"/>
          <w:u w:val="single"/>
        </w:rPr>
        <w:t>αποσύρονται και δεν συζητούνται</w:t>
      </w:r>
      <w:r>
        <w:rPr>
          <w:sz w:val="28"/>
          <w:szCs w:val="28"/>
        </w:rPr>
        <w:t>, χωρίς να απαιτείται η παρουσία των</w:t>
      </w:r>
      <w:r w:rsidRPr="00822375">
        <w:rPr>
          <w:sz w:val="28"/>
          <w:szCs w:val="28"/>
        </w:rPr>
        <w:t xml:space="preserve"> πληρεξο</w:t>
      </w:r>
      <w:r>
        <w:rPr>
          <w:sz w:val="28"/>
          <w:szCs w:val="28"/>
        </w:rPr>
        <w:t xml:space="preserve">υσίων </w:t>
      </w:r>
      <w:r w:rsidRPr="00822375">
        <w:rPr>
          <w:sz w:val="28"/>
          <w:szCs w:val="28"/>
        </w:rPr>
        <w:t>δικηγόρ</w:t>
      </w:r>
      <w:r>
        <w:rPr>
          <w:sz w:val="28"/>
          <w:szCs w:val="28"/>
        </w:rPr>
        <w:t xml:space="preserve">ων, των διαδίκων. </w:t>
      </w:r>
      <w:r w:rsidR="0092151C" w:rsidRPr="0092151C">
        <w:rPr>
          <w:b/>
          <w:sz w:val="28"/>
          <w:szCs w:val="28"/>
        </w:rPr>
        <w:t xml:space="preserve">Δεν απαιτείται </w:t>
      </w:r>
      <w:r w:rsidR="00CB6F61">
        <w:rPr>
          <w:b/>
          <w:sz w:val="28"/>
          <w:szCs w:val="28"/>
        </w:rPr>
        <w:t xml:space="preserve">υποβολή </w:t>
      </w:r>
      <w:r w:rsidR="0092151C" w:rsidRPr="0092151C">
        <w:rPr>
          <w:b/>
          <w:sz w:val="28"/>
          <w:szCs w:val="28"/>
        </w:rPr>
        <w:t>δήλωσης εκ μέρους του εισαγγελέα, όταν παρίσταται ως διάδικος.</w:t>
      </w:r>
      <w:r w:rsidR="0092151C">
        <w:rPr>
          <w:sz w:val="28"/>
          <w:szCs w:val="28"/>
        </w:rPr>
        <w:t xml:space="preserve"> </w:t>
      </w:r>
    </w:p>
    <w:p w:rsidR="00A91346" w:rsidRDefault="00A91346" w:rsidP="001015FB">
      <w:pPr>
        <w:ind w:firstLine="720"/>
        <w:jc w:val="both"/>
        <w:rPr>
          <w:b/>
          <w:sz w:val="28"/>
          <w:szCs w:val="28"/>
        </w:rPr>
      </w:pPr>
    </w:p>
    <w:p w:rsidR="00053772" w:rsidRDefault="00053772" w:rsidP="001015FB">
      <w:pPr>
        <w:ind w:firstLine="720"/>
        <w:jc w:val="both"/>
        <w:rPr>
          <w:sz w:val="28"/>
          <w:szCs w:val="28"/>
          <w:u w:val="single"/>
        </w:rPr>
      </w:pPr>
      <w:r w:rsidRPr="00252F9F">
        <w:rPr>
          <w:b/>
          <w:sz w:val="28"/>
          <w:szCs w:val="28"/>
        </w:rPr>
        <w:t xml:space="preserve">Συναινετικά αιτήματα αναβολής για τις υποπερ. </w:t>
      </w:r>
      <w:r>
        <w:rPr>
          <w:b/>
          <w:sz w:val="28"/>
          <w:szCs w:val="28"/>
        </w:rPr>
        <w:t>ββ) έως και β</w:t>
      </w:r>
      <w:r w:rsidR="00305394">
        <w:rPr>
          <w:b/>
          <w:sz w:val="28"/>
          <w:szCs w:val="28"/>
        </w:rPr>
        <w:t>η</w:t>
      </w:r>
      <w:r>
        <w:rPr>
          <w:b/>
          <w:sz w:val="28"/>
          <w:szCs w:val="28"/>
        </w:rPr>
        <w:t xml:space="preserve">), </w:t>
      </w:r>
      <w:r w:rsidRPr="00252F9F">
        <w:rPr>
          <w:b/>
          <w:sz w:val="28"/>
          <w:szCs w:val="28"/>
        </w:rPr>
        <w:t xml:space="preserve">υποβάλλονται σύμφωνα με την παρ. </w:t>
      </w:r>
      <w:r w:rsidR="006B61E9">
        <w:rPr>
          <w:b/>
          <w:sz w:val="28"/>
          <w:szCs w:val="28"/>
        </w:rPr>
        <w:t>3</w:t>
      </w:r>
      <w:r w:rsidRPr="00252F9F">
        <w:rPr>
          <w:b/>
          <w:sz w:val="28"/>
          <w:szCs w:val="28"/>
        </w:rPr>
        <w:t xml:space="preserve"> του άρθρου </w:t>
      </w:r>
      <w:r>
        <w:rPr>
          <w:b/>
          <w:sz w:val="28"/>
          <w:szCs w:val="28"/>
        </w:rPr>
        <w:t>8</w:t>
      </w:r>
      <w:r w:rsidR="006B61E9">
        <w:rPr>
          <w:b/>
          <w:sz w:val="28"/>
          <w:szCs w:val="28"/>
        </w:rPr>
        <w:t>3</w:t>
      </w:r>
      <w:r>
        <w:rPr>
          <w:b/>
          <w:sz w:val="28"/>
          <w:szCs w:val="28"/>
        </w:rPr>
        <w:t xml:space="preserve"> </w:t>
      </w:r>
      <w:r w:rsidRPr="00252F9F">
        <w:rPr>
          <w:b/>
          <w:sz w:val="28"/>
          <w:szCs w:val="28"/>
        </w:rPr>
        <w:t xml:space="preserve">του </w:t>
      </w:r>
      <w:r>
        <w:rPr>
          <w:b/>
          <w:sz w:val="28"/>
          <w:szCs w:val="28"/>
        </w:rPr>
        <w:t>ν</w:t>
      </w:r>
      <w:r w:rsidRPr="00252F9F">
        <w:rPr>
          <w:b/>
          <w:sz w:val="28"/>
          <w:szCs w:val="28"/>
        </w:rPr>
        <w:t>. 47</w:t>
      </w:r>
      <w:r w:rsidR="006B61E9">
        <w:rPr>
          <w:b/>
          <w:sz w:val="28"/>
          <w:szCs w:val="28"/>
        </w:rPr>
        <w:t>90</w:t>
      </w:r>
      <w:r w:rsidRPr="00252F9F">
        <w:rPr>
          <w:b/>
          <w:sz w:val="28"/>
          <w:szCs w:val="28"/>
        </w:rPr>
        <w:t>/202</w:t>
      </w:r>
      <w:r w:rsidR="006B61E9">
        <w:rPr>
          <w:b/>
          <w:sz w:val="28"/>
          <w:szCs w:val="28"/>
        </w:rPr>
        <w:t>1</w:t>
      </w:r>
      <w:r>
        <w:rPr>
          <w:b/>
          <w:sz w:val="28"/>
          <w:szCs w:val="28"/>
        </w:rPr>
        <w:t xml:space="preserve"> </w:t>
      </w:r>
      <w:r w:rsidRPr="000E7043">
        <w:rPr>
          <w:sz w:val="28"/>
          <w:szCs w:val="28"/>
        </w:rPr>
        <w:t xml:space="preserve">(σημειώνεται ότι κατά το άρθρο </w:t>
      </w:r>
      <w:r w:rsidR="006B61E9">
        <w:rPr>
          <w:sz w:val="28"/>
          <w:szCs w:val="28"/>
        </w:rPr>
        <w:t>83</w:t>
      </w:r>
      <w:r w:rsidRPr="000E7043">
        <w:rPr>
          <w:sz w:val="28"/>
          <w:szCs w:val="28"/>
        </w:rPr>
        <w:t xml:space="preserve"> παρ.</w:t>
      </w:r>
      <w:r w:rsidR="006B61E9">
        <w:rPr>
          <w:sz w:val="28"/>
          <w:szCs w:val="28"/>
        </w:rPr>
        <w:t xml:space="preserve"> 3 </w:t>
      </w:r>
      <w:r w:rsidRPr="000E7043">
        <w:rPr>
          <w:sz w:val="28"/>
          <w:szCs w:val="28"/>
        </w:rPr>
        <w:t>του ν. 47</w:t>
      </w:r>
      <w:r w:rsidR="006B61E9">
        <w:rPr>
          <w:sz w:val="28"/>
          <w:szCs w:val="28"/>
        </w:rPr>
        <w:t>90</w:t>
      </w:r>
      <w:r w:rsidRPr="000E7043">
        <w:rPr>
          <w:sz w:val="28"/>
          <w:szCs w:val="28"/>
        </w:rPr>
        <w:t>/</w:t>
      </w:r>
      <w:r w:rsidR="00974D79">
        <w:rPr>
          <w:sz w:val="28"/>
          <w:szCs w:val="28"/>
        </w:rPr>
        <w:t>31-3-</w:t>
      </w:r>
      <w:r w:rsidRPr="000E7043">
        <w:rPr>
          <w:sz w:val="28"/>
          <w:szCs w:val="28"/>
        </w:rPr>
        <w:t>202</w:t>
      </w:r>
      <w:r w:rsidR="006B61E9">
        <w:rPr>
          <w:sz w:val="28"/>
          <w:szCs w:val="28"/>
        </w:rPr>
        <w:t>1</w:t>
      </w:r>
      <w:r w:rsidRPr="000E7043">
        <w:rPr>
          <w:sz w:val="28"/>
          <w:szCs w:val="28"/>
        </w:rPr>
        <w:t xml:space="preserve"> προβλέπεται η δυνατότητα υποβολής αιτήματος αναβολής </w:t>
      </w:r>
      <w:r w:rsidRPr="00F641A8">
        <w:rPr>
          <w:b/>
          <w:sz w:val="28"/>
          <w:szCs w:val="28"/>
          <w:u w:val="single"/>
        </w:rPr>
        <w:t>με κοινή</w:t>
      </w:r>
      <w:r w:rsidRPr="000E7043">
        <w:rPr>
          <w:sz w:val="28"/>
          <w:szCs w:val="28"/>
          <w:u w:val="single"/>
        </w:rPr>
        <w:t xml:space="preserve"> ανέκκλητη δήλωση των πληρεξούσιων δικηγόρων, κατ’ άρθρο 242 παρ.</w:t>
      </w:r>
      <w:r>
        <w:rPr>
          <w:sz w:val="28"/>
          <w:szCs w:val="28"/>
          <w:u w:val="single"/>
        </w:rPr>
        <w:t xml:space="preserve"> </w:t>
      </w:r>
      <w:r w:rsidRPr="000E7043">
        <w:rPr>
          <w:sz w:val="28"/>
          <w:szCs w:val="28"/>
          <w:u w:val="single"/>
        </w:rPr>
        <w:t xml:space="preserve">2 ΚΠολΔ, και κατ’ απόκλιση της παραγράφου 2 του άρθρου 115 ΚΠολΔ, στη διεύθυνση ηλεκτρονικού ταχυδρομείου του Πρωτοδικείου, </w:t>
      </w:r>
      <w:r w:rsidRPr="000E7043">
        <w:rPr>
          <w:b/>
          <w:sz w:val="28"/>
          <w:szCs w:val="28"/>
          <w:u w:val="single"/>
        </w:rPr>
        <w:t>έως τη δωδ</w:t>
      </w:r>
      <w:r>
        <w:rPr>
          <w:b/>
          <w:sz w:val="28"/>
          <w:szCs w:val="28"/>
          <w:u w:val="single"/>
        </w:rPr>
        <w:t>εκάτη</w:t>
      </w:r>
      <w:r w:rsidRPr="000E7043">
        <w:rPr>
          <w:b/>
          <w:sz w:val="28"/>
          <w:szCs w:val="28"/>
          <w:u w:val="single"/>
        </w:rPr>
        <w:t xml:space="preserve"> ώρα της προηγούμενης της δικασίμου εργάσιμης ημέρας</w:t>
      </w:r>
      <w:r>
        <w:rPr>
          <w:sz w:val="28"/>
          <w:szCs w:val="28"/>
          <w:u w:val="single"/>
        </w:rPr>
        <w:t>).</w:t>
      </w:r>
    </w:p>
    <w:p w:rsidR="002F0D04" w:rsidRDefault="002F0D04" w:rsidP="001015FB">
      <w:pPr>
        <w:ind w:firstLine="720"/>
        <w:jc w:val="both"/>
        <w:rPr>
          <w:sz w:val="28"/>
          <w:szCs w:val="28"/>
        </w:rPr>
      </w:pPr>
    </w:p>
    <w:p w:rsidR="0009161F" w:rsidRPr="003F6AB1" w:rsidRDefault="0009161F" w:rsidP="001015FB">
      <w:pPr>
        <w:ind w:firstLine="720"/>
        <w:jc w:val="both"/>
        <w:rPr>
          <w:sz w:val="28"/>
          <w:szCs w:val="28"/>
        </w:rPr>
      </w:pPr>
      <w:r>
        <w:rPr>
          <w:sz w:val="28"/>
          <w:szCs w:val="28"/>
        </w:rPr>
        <w:t>βθ</w:t>
      </w:r>
      <w:r w:rsidR="00F72E1B" w:rsidRPr="00242514">
        <w:rPr>
          <w:sz w:val="28"/>
          <w:szCs w:val="28"/>
        </w:rPr>
        <w:t xml:space="preserve">) Οι δίκες </w:t>
      </w:r>
      <w:r w:rsidRPr="000552CD">
        <w:rPr>
          <w:sz w:val="28"/>
          <w:szCs w:val="28"/>
        </w:rPr>
        <w:t>εκο</w:t>
      </w:r>
      <w:r>
        <w:rPr>
          <w:sz w:val="28"/>
          <w:szCs w:val="28"/>
        </w:rPr>
        <w:t>υσία</w:t>
      </w:r>
      <w:r w:rsidRPr="000552CD">
        <w:rPr>
          <w:sz w:val="28"/>
          <w:szCs w:val="28"/>
        </w:rPr>
        <w:t>ς δικαιοδοσίας</w:t>
      </w:r>
      <w:r w:rsidRPr="0034472F">
        <w:rPr>
          <w:sz w:val="28"/>
          <w:szCs w:val="28"/>
        </w:rPr>
        <w:t xml:space="preserve"> </w:t>
      </w:r>
      <w:r>
        <w:rPr>
          <w:sz w:val="28"/>
          <w:szCs w:val="28"/>
        </w:rPr>
        <w:t xml:space="preserve">δευτέρου βαθμού, οι δίκες δευτέρου βαθμού που αφορούν ειδικούς νόμους οι οποίες δικάζονται με τη διαδικασία της εκουσίας </w:t>
      </w:r>
      <w:r w:rsidRPr="000552CD">
        <w:rPr>
          <w:sz w:val="28"/>
          <w:szCs w:val="28"/>
        </w:rPr>
        <w:t>δικαιοδοσίας</w:t>
      </w:r>
      <w:r>
        <w:rPr>
          <w:sz w:val="28"/>
          <w:szCs w:val="28"/>
        </w:rPr>
        <w:t xml:space="preserve"> </w:t>
      </w:r>
      <w:r w:rsidRPr="000A4FDC">
        <w:rPr>
          <w:b/>
          <w:sz w:val="28"/>
          <w:szCs w:val="28"/>
        </w:rPr>
        <w:t>και οι δίκες δευτέρου βαθμού του ν. 3869/2010 και του άρθρου 1 του ν. 4745/2020</w:t>
      </w:r>
      <w:r>
        <w:rPr>
          <w:sz w:val="28"/>
          <w:szCs w:val="28"/>
        </w:rPr>
        <w:t xml:space="preserve"> </w:t>
      </w:r>
      <w:r w:rsidRPr="009631D8">
        <w:rPr>
          <w:b/>
          <w:sz w:val="28"/>
          <w:szCs w:val="28"/>
          <w:u w:val="single"/>
        </w:rPr>
        <w:t>(ΕΦΕΣΕΙΣ ΥΠΕΡΧΡΕΩΜΕΝΩΝ</w:t>
      </w:r>
      <w:r>
        <w:rPr>
          <w:sz w:val="28"/>
          <w:szCs w:val="28"/>
        </w:rPr>
        <w:t>), οι οποίε</w:t>
      </w:r>
      <w:r w:rsidRPr="0073646F">
        <w:rPr>
          <w:sz w:val="28"/>
          <w:szCs w:val="28"/>
        </w:rPr>
        <w:t xml:space="preserve">ς </w:t>
      </w:r>
      <w:r>
        <w:rPr>
          <w:sz w:val="28"/>
          <w:szCs w:val="28"/>
        </w:rPr>
        <w:t xml:space="preserve">γίνονται με αυτοπρόσωπη παράσταση </w:t>
      </w:r>
      <w:r w:rsidRPr="000910CD">
        <w:rPr>
          <w:sz w:val="28"/>
          <w:szCs w:val="28"/>
        </w:rPr>
        <w:t>των πληρεξουσίων δικηγόρων των διαδίκων</w:t>
      </w:r>
      <w:r>
        <w:rPr>
          <w:sz w:val="28"/>
          <w:szCs w:val="28"/>
        </w:rPr>
        <w:t xml:space="preserve"> </w:t>
      </w:r>
      <w:r w:rsidRPr="002F0D04">
        <w:rPr>
          <w:b/>
          <w:sz w:val="28"/>
          <w:szCs w:val="28"/>
        </w:rPr>
        <w:t>και αποκλειστικά με τη δυνατότητα προσκόμισης ενόρκων βεβαιώσεων.</w:t>
      </w:r>
      <w:r>
        <w:rPr>
          <w:sz w:val="28"/>
          <w:szCs w:val="28"/>
        </w:rPr>
        <w:t xml:space="preserve"> </w:t>
      </w:r>
      <w:r w:rsidR="007854F9" w:rsidRPr="0092151C">
        <w:rPr>
          <w:b/>
          <w:sz w:val="28"/>
          <w:szCs w:val="28"/>
        </w:rPr>
        <w:t xml:space="preserve">Δεν απαιτείται </w:t>
      </w:r>
      <w:r w:rsidR="00EB2CA3">
        <w:rPr>
          <w:b/>
          <w:sz w:val="28"/>
          <w:szCs w:val="28"/>
        </w:rPr>
        <w:t xml:space="preserve">υποβολή </w:t>
      </w:r>
      <w:r w:rsidR="007854F9" w:rsidRPr="0092151C">
        <w:rPr>
          <w:b/>
          <w:sz w:val="28"/>
          <w:szCs w:val="28"/>
        </w:rPr>
        <w:t>δήλωσης εκ μέρους του εισαγγελέα, όταν παρίσταται ως διάδικος.</w:t>
      </w:r>
      <w:r w:rsidR="007854F9">
        <w:rPr>
          <w:b/>
          <w:sz w:val="28"/>
          <w:szCs w:val="28"/>
        </w:rPr>
        <w:t xml:space="preserve"> </w:t>
      </w:r>
      <w:r w:rsidRPr="004876DC">
        <w:rPr>
          <w:b/>
          <w:sz w:val="28"/>
          <w:szCs w:val="28"/>
          <w:u w:val="single"/>
        </w:rPr>
        <w:t xml:space="preserve">(Για </w:t>
      </w:r>
      <w:r w:rsidRPr="004876DC">
        <w:rPr>
          <w:b/>
          <w:sz w:val="28"/>
          <w:szCs w:val="28"/>
          <w:u w:val="single"/>
          <w:shd w:val="clear" w:color="auto" w:fill="FFFFFF"/>
        </w:rPr>
        <w:t xml:space="preserve">αυτές </w:t>
      </w:r>
      <w:r>
        <w:rPr>
          <w:b/>
          <w:sz w:val="28"/>
          <w:szCs w:val="28"/>
          <w:u w:val="single"/>
          <w:shd w:val="clear" w:color="auto" w:fill="FFFFFF"/>
        </w:rPr>
        <w:t xml:space="preserve">τις </w:t>
      </w:r>
      <w:r w:rsidRPr="004876DC">
        <w:rPr>
          <w:b/>
          <w:sz w:val="28"/>
          <w:szCs w:val="28"/>
          <w:u w:val="single"/>
          <w:shd w:val="clear" w:color="auto" w:fill="FFFFFF"/>
        </w:rPr>
        <w:t xml:space="preserve">δίκες εκουσίας δικαιοδοσίας </w:t>
      </w:r>
      <w:r>
        <w:rPr>
          <w:b/>
          <w:sz w:val="28"/>
          <w:szCs w:val="28"/>
          <w:u w:val="single"/>
          <w:shd w:val="clear" w:color="auto" w:fill="FFFFFF"/>
        </w:rPr>
        <w:t xml:space="preserve">του δευτέρου βαθμού (εφέσεις) </w:t>
      </w:r>
      <w:r w:rsidRPr="004876DC">
        <w:rPr>
          <w:b/>
          <w:sz w:val="28"/>
          <w:szCs w:val="28"/>
          <w:u w:val="single"/>
          <w:shd w:val="clear" w:color="auto" w:fill="FFFFFF"/>
        </w:rPr>
        <w:t xml:space="preserve">δεν απαιτείται </w:t>
      </w:r>
      <w:r w:rsidRPr="004876DC">
        <w:rPr>
          <w:b/>
          <w:sz w:val="28"/>
          <w:szCs w:val="28"/>
          <w:shd w:val="clear" w:color="auto" w:fill="FFFFFF"/>
        </w:rPr>
        <w:t xml:space="preserve">έγγραφη </w:t>
      </w:r>
      <w:r w:rsidRPr="009236E2">
        <w:rPr>
          <w:sz w:val="28"/>
          <w:szCs w:val="28"/>
          <w:shd w:val="clear" w:color="auto" w:fill="FFFFFF"/>
        </w:rPr>
        <w:t>δήλωση των πληρεξούσιων δικηγόρων για</w:t>
      </w:r>
      <w:r w:rsidRPr="00F153FC">
        <w:rPr>
          <w:sz w:val="28"/>
          <w:szCs w:val="28"/>
          <w:shd w:val="clear" w:color="auto" w:fill="FFFFFF"/>
        </w:rPr>
        <w:t xml:space="preserve"> συζήτηση της υπόθεσης χωρίς εξέταση μάρτυρα</w:t>
      </w:r>
      <w:r w:rsidRPr="00F153FC">
        <w:rPr>
          <w:rStyle w:val="10"/>
          <w:sz w:val="28"/>
          <w:szCs w:val="28"/>
        </w:rPr>
        <w:t xml:space="preserve"> </w:t>
      </w:r>
      <w:r w:rsidRPr="003F6AB1">
        <w:rPr>
          <w:rStyle w:val="10"/>
          <w:rFonts w:ascii="Times New Roman" w:hAnsi="Times New Roman" w:cs="Times New Roman"/>
          <w:sz w:val="28"/>
          <w:szCs w:val="28"/>
        </w:rPr>
        <w:t>και θα δικάζονται ανεξαρτήτως της ερημοδικίας κάποιου από τους διαδίκους και εφόσον δεν έχει ζητηθεί αναβολή είτε κοινά (</w:t>
      </w:r>
      <w:r w:rsidRPr="003F6AB1">
        <w:rPr>
          <w:sz w:val="28"/>
          <w:szCs w:val="28"/>
        </w:rPr>
        <w:t>σημειώνεται ότι κατά το άρθρο 8</w:t>
      </w:r>
      <w:r w:rsidR="00AC2677">
        <w:rPr>
          <w:sz w:val="28"/>
          <w:szCs w:val="28"/>
        </w:rPr>
        <w:t>3</w:t>
      </w:r>
      <w:r w:rsidRPr="003F6AB1">
        <w:rPr>
          <w:sz w:val="28"/>
          <w:szCs w:val="28"/>
        </w:rPr>
        <w:t xml:space="preserve"> παρ. </w:t>
      </w:r>
      <w:r w:rsidR="00AC2677">
        <w:rPr>
          <w:sz w:val="28"/>
          <w:szCs w:val="28"/>
        </w:rPr>
        <w:t>3</w:t>
      </w:r>
      <w:r w:rsidRPr="003F6AB1">
        <w:rPr>
          <w:sz w:val="28"/>
          <w:szCs w:val="28"/>
        </w:rPr>
        <w:t xml:space="preserve"> του ν. 47</w:t>
      </w:r>
      <w:r w:rsidR="00AC2677">
        <w:rPr>
          <w:sz w:val="28"/>
          <w:szCs w:val="28"/>
        </w:rPr>
        <w:t>90</w:t>
      </w:r>
      <w:r w:rsidRPr="003F6AB1">
        <w:rPr>
          <w:sz w:val="28"/>
          <w:szCs w:val="28"/>
        </w:rPr>
        <w:t>/202</w:t>
      </w:r>
      <w:r w:rsidR="00AC2677">
        <w:rPr>
          <w:sz w:val="28"/>
          <w:szCs w:val="28"/>
        </w:rPr>
        <w:t>1</w:t>
      </w:r>
      <w:r w:rsidRPr="003F6AB1">
        <w:rPr>
          <w:sz w:val="28"/>
          <w:szCs w:val="28"/>
        </w:rPr>
        <w:t xml:space="preserve"> προβλέπεται η δυνατότητα υποβολής αιτήματος αναβολής </w:t>
      </w:r>
      <w:r w:rsidRPr="003F6AB1">
        <w:rPr>
          <w:sz w:val="28"/>
          <w:szCs w:val="28"/>
          <w:u w:val="single"/>
        </w:rPr>
        <w:t>με κοινή ανέκκλητη δήλ</w:t>
      </w:r>
      <w:r w:rsidRPr="000E7043">
        <w:rPr>
          <w:sz w:val="28"/>
          <w:szCs w:val="28"/>
          <w:u w:val="single"/>
        </w:rPr>
        <w:t xml:space="preserve">ωση των πληρεξούσιων </w:t>
      </w:r>
      <w:r w:rsidRPr="00D17431">
        <w:rPr>
          <w:sz w:val="28"/>
          <w:szCs w:val="28"/>
          <w:u w:val="single"/>
        </w:rPr>
        <w:lastRenderedPageBreak/>
        <w:t>δικηγόρων, κατ’ άρθρο 242 παρ. 2 ΚΠολΔ, και κατ’ απόκλιση της παραγράφου 2 του άρθρου 115 ΚΠολΔ, στη διεύθυνση ηλεκτρονικού ταχυδρομείου του Πρωτοδικείου, έως τη δωδεκάτη ώρα της προηγούμενης της δικασίμου εργάσιμης ημέρας),</w:t>
      </w:r>
      <w:r w:rsidRPr="00D17431">
        <w:rPr>
          <w:rStyle w:val="10"/>
          <w:sz w:val="28"/>
          <w:szCs w:val="28"/>
        </w:rPr>
        <w:t xml:space="preserve"> </w:t>
      </w:r>
      <w:r w:rsidRPr="003F6AB1">
        <w:rPr>
          <w:rStyle w:val="10"/>
          <w:rFonts w:ascii="Times New Roman" w:hAnsi="Times New Roman" w:cs="Times New Roman"/>
          <w:sz w:val="28"/>
          <w:szCs w:val="28"/>
        </w:rPr>
        <w:t>είτε μονομερώς ενώπιον του εκδικάζοντος δικαστή με αυτοπρόσωπη παρουσία των πληρεξουσίων δικηγόρων.</w:t>
      </w:r>
    </w:p>
    <w:p w:rsidR="0009161F" w:rsidRDefault="0009161F" w:rsidP="001015FB">
      <w:pPr>
        <w:ind w:firstLine="720"/>
        <w:jc w:val="both"/>
        <w:rPr>
          <w:sz w:val="28"/>
          <w:szCs w:val="28"/>
        </w:rPr>
      </w:pPr>
      <w:r w:rsidRPr="003F6AB1">
        <w:rPr>
          <w:sz w:val="28"/>
          <w:szCs w:val="28"/>
        </w:rPr>
        <w:t>β</w:t>
      </w:r>
      <w:r w:rsidR="002D35BC">
        <w:rPr>
          <w:sz w:val="28"/>
          <w:szCs w:val="28"/>
        </w:rPr>
        <w:t>ι</w:t>
      </w:r>
      <w:r w:rsidRPr="003F6AB1">
        <w:rPr>
          <w:sz w:val="28"/>
          <w:szCs w:val="28"/>
        </w:rPr>
        <w:t xml:space="preserve">) Η εκδίκαση αγωγών του άρθρου 22 του ν. 1264/1982 </w:t>
      </w:r>
      <w:r>
        <w:rPr>
          <w:sz w:val="28"/>
          <w:szCs w:val="28"/>
        </w:rPr>
        <w:t>(Α΄79).</w:t>
      </w:r>
    </w:p>
    <w:p w:rsidR="004F00A8" w:rsidRDefault="002E77D7" w:rsidP="001015FB">
      <w:pPr>
        <w:ind w:firstLine="720"/>
        <w:jc w:val="both"/>
        <w:rPr>
          <w:sz w:val="28"/>
          <w:szCs w:val="28"/>
        </w:rPr>
      </w:pPr>
      <w:r>
        <w:rPr>
          <w:b/>
          <w:sz w:val="28"/>
          <w:szCs w:val="28"/>
          <w:u w:val="single"/>
        </w:rPr>
        <w:t xml:space="preserve">βια) </w:t>
      </w:r>
      <w:r w:rsidR="004F00A8" w:rsidRPr="007D54D1">
        <w:rPr>
          <w:b/>
          <w:sz w:val="28"/>
          <w:szCs w:val="28"/>
          <w:u w:val="single"/>
        </w:rPr>
        <w:t>Οι αιτήσεις χορήγησης και ανάκλησης προσωρινών διαταγών, οι οποίες συζητούνται δια υπομνημάτων των πληρεξουσίων δικηγόρων των διαδίκων και χωρίς την εξέταση μαρτύρων.</w:t>
      </w:r>
      <w:r w:rsidR="004F00A8" w:rsidRPr="00632C25">
        <w:rPr>
          <w:sz w:val="28"/>
          <w:szCs w:val="28"/>
        </w:rPr>
        <w:t xml:space="preserve"> Οι προσωρινές διαταγές που έχουν χο</w:t>
      </w:r>
      <w:r w:rsidR="004F00A8" w:rsidRPr="00822375">
        <w:rPr>
          <w:sz w:val="28"/>
          <w:szCs w:val="28"/>
        </w:rPr>
        <w:t>ρηγηθεί και έχουν ισχύ έως τη συζήτηση της υπόθεσης παρατείνονται οίκοθεν με απόφαση του</w:t>
      </w:r>
      <w:r w:rsidR="004F00A8">
        <w:rPr>
          <w:sz w:val="28"/>
          <w:szCs w:val="28"/>
        </w:rPr>
        <w:t xml:space="preserve"> </w:t>
      </w:r>
      <w:r w:rsidR="004F00A8" w:rsidRPr="00822375">
        <w:rPr>
          <w:sz w:val="28"/>
          <w:szCs w:val="28"/>
        </w:rPr>
        <w:t>Προέδρου Υπηρεσίας, ο οποίος ορί</w:t>
      </w:r>
      <w:r w:rsidR="004F00A8">
        <w:rPr>
          <w:sz w:val="28"/>
          <w:szCs w:val="28"/>
        </w:rPr>
        <w:t>ζει τη διάρκεια της παράτασης των προσωρινών διαταγών.</w:t>
      </w:r>
    </w:p>
    <w:p w:rsidR="004F00A8" w:rsidRDefault="004F00A8" w:rsidP="001015FB">
      <w:pPr>
        <w:ind w:firstLine="720"/>
        <w:jc w:val="both"/>
        <w:rPr>
          <w:sz w:val="28"/>
          <w:szCs w:val="28"/>
        </w:rPr>
      </w:pPr>
      <w:r>
        <w:rPr>
          <w:sz w:val="28"/>
          <w:szCs w:val="28"/>
        </w:rPr>
        <w:t>βι</w:t>
      </w:r>
      <w:r w:rsidR="000123C7">
        <w:rPr>
          <w:sz w:val="28"/>
          <w:szCs w:val="28"/>
        </w:rPr>
        <w:t>β</w:t>
      </w:r>
      <w:r>
        <w:rPr>
          <w:sz w:val="28"/>
          <w:szCs w:val="28"/>
        </w:rPr>
        <w:t xml:space="preserve">) Οι συμβάσεις μεταβίβασης του άρθρου 14Α του ν. 3429/2005 (Α΄ 314) που αφορούν στη μεταβίβαση των στοιχείων του ενεργητικού των υπό ειδική εκκαθάριση των δημοσίων επιχειρήσεων, καθώς και κάθε συναφής με αυτές πράξη. Η εν λόγω εξαίρεση καταλαμβάνει και τις συμβάσεις μεταβίβασης, που υπογράφηκαν κατά τις διατάξεις του άρθρου 14Α του ν. 3429/2005 πριν τη δημοσίευση της παρούσας, καθώς και κάθε συναφή με αυτές πράξη. </w:t>
      </w:r>
    </w:p>
    <w:p w:rsidR="004F00A8" w:rsidRDefault="004F00A8" w:rsidP="001015FB">
      <w:pPr>
        <w:ind w:firstLine="720"/>
        <w:jc w:val="both"/>
        <w:rPr>
          <w:sz w:val="28"/>
          <w:szCs w:val="28"/>
        </w:rPr>
      </w:pPr>
      <w:r>
        <w:rPr>
          <w:sz w:val="28"/>
          <w:szCs w:val="28"/>
        </w:rPr>
        <w:t>βι</w:t>
      </w:r>
      <w:r w:rsidR="000123C7">
        <w:rPr>
          <w:sz w:val="28"/>
          <w:szCs w:val="28"/>
        </w:rPr>
        <w:t>γ</w:t>
      </w:r>
      <w:r>
        <w:rPr>
          <w:sz w:val="28"/>
          <w:szCs w:val="28"/>
        </w:rPr>
        <w:t xml:space="preserve">) Όλες οι διαδικαστικές πράξεις και ενέργειες που ορίζονται στα άρθρα 68 επ. του ν. 4307/2014, η διενέργεια δημόσιων πλειοδοτικών διαγωνισμών και οι νόμιμες και δικαστικές προθεσμίες για τη διενέργεια αυτών.   </w:t>
      </w:r>
    </w:p>
    <w:p w:rsidR="004F00A8" w:rsidRDefault="004F00A8" w:rsidP="001015FB">
      <w:pPr>
        <w:ind w:firstLine="720"/>
        <w:jc w:val="both"/>
        <w:rPr>
          <w:sz w:val="28"/>
          <w:szCs w:val="28"/>
        </w:rPr>
      </w:pPr>
      <w:r>
        <w:rPr>
          <w:sz w:val="28"/>
          <w:szCs w:val="28"/>
        </w:rPr>
        <w:t>βι</w:t>
      </w:r>
      <w:r w:rsidR="000123C7">
        <w:rPr>
          <w:sz w:val="28"/>
          <w:szCs w:val="28"/>
        </w:rPr>
        <w:t>δ</w:t>
      </w:r>
      <w:r>
        <w:rPr>
          <w:sz w:val="28"/>
          <w:szCs w:val="28"/>
        </w:rPr>
        <w:t xml:space="preserve">) Η εκδίκαση </w:t>
      </w:r>
      <w:r w:rsidRPr="00822375">
        <w:rPr>
          <w:sz w:val="28"/>
          <w:szCs w:val="28"/>
        </w:rPr>
        <w:t>αυτόφωρ</w:t>
      </w:r>
      <w:r>
        <w:rPr>
          <w:sz w:val="28"/>
          <w:szCs w:val="28"/>
        </w:rPr>
        <w:t>ων</w:t>
      </w:r>
      <w:r w:rsidRPr="00822375">
        <w:rPr>
          <w:sz w:val="28"/>
          <w:szCs w:val="28"/>
        </w:rPr>
        <w:t xml:space="preserve"> πλημμελ</w:t>
      </w:r>
      <w:r>
        <w:rPr>
          <w:sz w:val="28"/>
          <w:szCs w:val="28"/>
        </w:rPr>
        <w:t>η</w:t>
      </w:r>
      <w:r w:rsidRPr="00822375">
        <w:rPr>
          <w:sz w:val="28"/>
          <w:szCs w:val="28"/>
        </w:rPr>
        <w:t>μ</w:t>
      </w:r>
      <w:r>
        <w:rPr>
          <w:sz w:val="28"/>
          <w:szCs w:val="28"/>
        </w:rPr>
        <w:t>άτων</w:t>
      </w:r>
      <w:r w:rsidRPr="00822375">
        <w:rPr>
          <w:sz w:val="28"/>
          <w:szCs w:val="28"/>
        </w:rPr>
        <w:t xml:space="preserve">, εφόσον </w:t>
      </w:r>
      <w:r>
        <w:rPr>
          <w:sz w:val="28"/>
          <w:szCs w:val="28"/>
        </w:rPr>
        <w:t>αφορά κ</w:t>
      </w:r>
      <w:r w:rsidRPr="00822375">
        <w:rPr>
          <w:sz w:val="28"/>
          <w:szCs w:val="28"/>
        </w:rPr>
        <w:t>ατηγορούμενο</w:t>
      </w:r>
      <w:r>
        <w:rPr>
          <w:sz w:val="28"/>
          <w:szCs w:val="28"/>
        </w:rPr>
        <w:t xml:space="preserve"> που </w:t>
      </w:r>
      <w:r w:rsidRPr="00822375">
        <w:rPr>
          <w:sz w:val="28"/>
          <w:szCs w:val="28"/>
        </w:rPr>
        <w:t xml:space="preserve">κρατείται δυνάμει των διατάξεων περί αυτόφωρης διαδικασίας. </w:t>
      </w:r>
    </w:p>
    <w:p w:rsidR="004F00A8" w:rsidRDefault="004F00A8" w:rsidP="001015FB">
      <w:pPr>
        <w:ind w:firstLine="720"/>
        <w:jc w:val="both"/>
        <w:rPr>
          <w:sz w:val="28"/>
          <w:szCs w:val="28"/>
        </w:rPr>
      </w:pPr>
      <w:r>
        <w:rPr>
          <w:sz w:val="28"/>
          <w:szCs w:val="28"/>
        </w:rPr>
        <w:t>βι</w:t>
      </w:r>
      <w:r w:rsidR="000123C7">
        <w:rPr>
          <w:sz w:val="28"/>
          <w:szCs w:val="28"/>
        </w:rPr>
        <w:t>ε</w:t>
      </w:r>
      <w:r>
        <w:rPr>
          <w:sz w:val="28"/>
          <w:szCs w:val="28"/>
        </w:rPr>
        <w:t>) Η κλήρωση των ενόρκων και η έναρξη της συνόδου των Μικτών Ορκωτών Δικαστηρίων και Μικτών Ορκωτών Εφετείων, καθώς και η κλήρωση των συνθέσεων για την εκδίκαση των ποινικών υποθέσεων και των υποθέσεων ασφαλιστικών μέτρων σε όσα δικαστήρια της Χώρας προβλέπεται κλήρωση.</w:t>
      </w:r>
    </w:p>
    <w:p w:rsidR="004F00A8" w:rsidRDefault="004F00A8" w:rsidP="001015FB">
      <w:pPr>
        <w:ind w:firstLine="720"/>
        <w:jc w:val="both"/>
        <w:rPr>
          <w:sz w:val="28"/>
          <w:szCs w:val="28"/>
        </w:rPr>
      </w:pPr>
      <w:r>
        <w:rPr>
          <w:sz w:val="28"/>
          <w:szCs w:val="28"/>
        </w:rPr>
        <w:t>βι</w:t>
      </w:r>
      <w:r w:rsidR="000123C7">
        <w:rPr>
          <w:sz w:val="28"/>
          <w:szCs w:val="28"/>
        </w:rPr>
        <w:t>στ</w:t>
      </w:r>
      <w:r>
        <w:rPr>
          <w:sz w:val="28"/>
          <w:szCs w:val="28"/>
        </w:rPr>
        <w:t xml:space="preserve">) Η εκδίκαση </w:t>
      </w:r>
      <w:r w:rsidRPr="00822375">
        <w:rPr>
          <w:sz w:val="28"/>
          <w:szCs w:val="28"/>
        </w:rPr>
        <w:t>κακουργ</w:t>
      </w:r>
      <w:r>
        <w:rPr>
          <w:sz w:val="28"/>
          <w:szCs w:val="28"/>
        </w:rPr>
        <w:t>ημάτων για τους προσωρινά</w:t>
      </w:r>
      <w:r w:rsidRPr="00822375">
        <w:rPr>
          <w:sz w:val="28"/>
          <w:szCs w:val="28"/>
        </w:rPr>
        <w:t xml:space="preserve"> κρατούμενο</w:t>
      </w:r>
      <w:r>
        <w:rPr>
          <w:sz w:val="28"/>
          <w:szCs w:val="28"/>
        </w:rPr>
        <w:t xml:space="preserve">υς, των οποίων </w:t>
      </w:r>
      <w:r w:rsidRPr="00822375">
        <w:rPr>
          <w:sz w:val="28"/>
          <w:szCs w:val="28"/>
        </w:rPr>
        <w:t>συμπληρών</w:t>
      </w:r>
      <w:r>
        <w:rPr>
          <w:sz w:val="28"/>
          <w:szCs w:val="28"/>
        </w:rPr>
        <w:t xml:space="preserve">εται κατά περίπτωση το </w:t>
      </w:r>
      <w:r w:rsidRPr="00822375">
        <w:rPr>
          <w:sz w:val="28"/>
          <w:szCs w:val="28"/>
        </w:rPr>
        <w:t xml:space="preserve">ανώτατο όριο προσωρινής κράτησης. </w:t>
      </w:r>
    </w:p>
    <w:p w:rsidR="004F00A8" w:rsidRDefault="004F00A8" w:rsidP="001015FB">
      <w:pPr>
        <w:ind w:firstLine="720"/>
        <w:jc w:val="both"/>
        <w:rPr>
          <w:sz w:val="28"/>
          <w:szCs w:val="28"/>
        </w:rPr>
      </w:pPr>
      <w:r w:rsidRPr="00305BE1">
        <w:rPr>
          <w:b/>
          <w:sz w:val="28"/>
          <w:szCs w:val="28"/>
        </w:rPr>
        <w:t>βι</w:t>
      </w:r>
      <w:r w:rsidR="000123C7">
        <w:rPr>
          <w:b/>
          <w:sz w:val="28"/>
          <w:szCs w:val="28"/>
        </w:rPr>
        <w:t>ζ</w:t>
      </w:r>
      <w:r w:rsidRPr="00305BE1">
        <w:rPr>
          <w:b/>
          <w:sz w:val="28"/>
          <w:szCs w:val="28"/>
        </w:rPr>
        <w:t>)</w:t>
      </w:r>
      <w:r>
        <w:rPr>
          <w:sz w:val="28"/>
          <w:szCs w:val="28"/>
        </w:rPr>
        <w:t xml:space="preserve"> Οι ποινικές δίκες που αφορούν </w:t>
      </w:r>
      <w:r w:rsidRPr="00305BE1">
        <w:rPr>
          <w:b/>
          <w:sz w:val="28"/>
          <w:szCs w:val="28"/>
        </w:rPr>
        <w:t>κακουργήματα, ο</w:t>
      </w:r>
      <w:r w:rsidRPr="00822375">
        <w:rPr>
          <w:sz w:val="28"/>
          <w:szCs w:val="28"/>
        </w:rPr>
        <w:t xml:space="preserve"> χρόνος παραγραφής των οποίων συμπληρώνεται εντός του χρονικού διαστήματος από την έναρξη της αναστολής μέχρι </w:t>
      </w:r>
      <w:r w:rsidRPr="00305BE1">
        <w:rPr>
          <w:b/>
          <w:sz w:val="28"/>
          <w:szCs w:val="28"/>
        </w:rPr>
        <w:t>και τις 31-12-202</w:t>
      </w:r>
      <w:r w:rsidR="00D20282">
        <w:rPr>
          <w:b/>
          <w:sz w:val="28"/>
          <w:szCs w:val="28"/>
        </w:rPr>
        <w:t>2</w:t>
      </w:r>
      <w:r w:rsidRPr="00305BE1">
        <w:rPr>
          <w:b/>
          <w:sz w:val="28"/>
          <w:szCs w:val="28"/>
        </w:rPr>
        <w:t>,</w:t>
      </w:r>
      <w:r>
        <w:rPr>
          <w:sz w:val="28"/>
          <w:szCs w:val="28"/>
        </w:rPr>
        <w:t xml:space="preserve"> καθώς και </w:t>
      </w:r>
      <w:r w:rsidRPr="00305BE1">
        <w:rPr>
          <w:b/>
          <w:sz w:val="28"/>
          <w:szCs w:val="28"/>
        </w:rPr>
        <w:t>πλημμελήματα,</w:t>
      </w:r>
      <w:r w:rsidRPr="00822375">
        <w:rPr>
          <w:sz w:val="28"/>
          <w:szCs w:val="28"/>
        </w:rPr>
        <w:t xml:space="preserve"> ο χρόνος παραγραφής των οποίων συμπληρώνεται εντός του χρονικού διαστήματος από την έναρξη της αναστολής έως </w:t>
      </w:r>
      <w:r w:rsidRPr="00305BE1">
        <w:rPr>
          <w:b/>
          <w:sz w:val="28"/>
          <w:szCs w:val="28"/>
        </w:rPr>
        <w:t>και τις 3</w:t>
      </w:r>
      <w:r w:rsidR="000123C7">
        <w:rPr>
          <w:b/>
          <w:sz w:val="28"/>
          <w:szCs w:val="28"/>
        </w:rPr>
        <w:t>1</w:t>
      </w:r>
      <w:r w:rsidRPr="00305BE1">
        <w:rPr>
          <w:b/>
          <w:sz w:val="28"/>
          <w:szCs w:val="28"/>
        </w:rPr>
        <w:t>-</w:t>
      </w:r>
      <w:r w:rsidR="00B93614">
        <w:rPr>
          <w:b/>
          <w:sz w:val="28"/>
          <w:szCs w:val="28"/>
        </w:rPr>
        <w:t>12</w:t>
      </w:r>
      <w:r w:rsidRPr="00305BE1">
        <w:rPr>
          <w:b/>
          <w:sz w:val="28"/>
          <w:szCs w:val="28"/>
        </w:rPr>
        <w:t>-202</w:t>
      </w:r>
      <w:r w:rsidR="000123C7">
        <w:rPr>
          <w:b/>
          <w:sz w:val="28"/>
          <w:szCs w:val="28"/>
        </w:rPr>
        <w:t>1</w:t>
      </w:r>
      <w:r w:rsidRPr="00305BE1">
        <w:rPr>
          <w:b/>
          <w:sz w:val="28"/>
          <w:szCs w:val="28"/>
        </w:rPr>
        <w:t>.</w:t>
      </w:r>
      <w:r w:rsidRPr="00822375">
        <w:rPr>
          <w:sz w:val="28"/>
          <w:szCs w:val="28"/>
        </w:rPr>
        <w:t xml:space="preserve"> Το </w:t>
      </w:r>
      <w:r>
        <w:rPr>
          <w:sz w:val="28"/>
          <w:szCs w:val="28"/>
        </w:rPr>
        <w:t>δ</w:t>
      </w:r>
      <w:r w:rsidRPr="00822375">
        <w:rPr>
          <w:sz w:val="28"/>
          <w:szCs w:val="28"/>
        </w:rPr>
        <w:t>ικαστήριο αποφασίζει</w:t>
      </w:r>
      <w:r>
        <w:rPr>
          <w:sz w:val="28"/>
          <w:szCs w:val="28"/>
        </w:rPr>
        <w:t>,</w:t>
      </w:r>
      <w:r w:rsidRPr="00822375">
        <w:rPr>
          <w:sz w:val="28"/>
          <w:szCs w:val="28"/>
        </w:rPr>
        <w:t xml:space="preserve"> κατά περίπτωση</w:t>
      </w:r>
      <w:r>
        <w:rPr>
          <w:sz w:val="28"/>
          <w:szCs w:val="28"/>
        </w:rPr>
        <w:t>,</w:t>
      </w:r>
      <w:r w:rsidRPr="00822375">
        <w:rPr>
          <w:sz w:val="28"/>
          <w:szCs w:val="28"/>
        </w:rPr>
        <w:t xml:space="preserve"> για την εκδίκαση ή διακοπή αυτών.</w:t>
      </w:r>
    </w:p>
    <w:p w:rsidR="004F00A8" w:rsidRDefault="004F00A8" w:rsidP="001015FB">
      <w:pPr>
        <w:ind w:firstLine="720"/>
        <w:jc w:val="both"/>
        <w:rPr>
          <w:sz w:val="28"/>
          <w:szCs w:val="28"/>
        </w:rPr>
      </w:pPr>
      <w:r w:rsidRPr="00BF19B2">
        <w:rPr>
          <w:sz w:val="28"/>
          <w:szCs w:val="28"/>
        </w:rPr>
        <w:t>βι</w:t>
      </w:r>
      <w:r w:rsidR="00BF19B2" w:rsidRPr="00BF19B2">
        <w:rPr>
          <w:sz w:val="28"/>
          <w:szCs w:val="28"/>
        </w:rPr>
        <w:t>η</w:t>
      </w:r>
      <w:r w:rsidRPr="00BF19B2">
        <w:rPr>
          <w:sz w:val="28"/>
          <w:szCs w:val="28"/>
        </w:rPr>
        <w:t xml:space="preserve">) </w:t>
      </w:r>
      <w:r w:rsidRPr="00822375">
        <w:rPr>
          <w:sz w:val="28"/>
          <w:szCs w:val="28"/>
        </w:rPr>
        <w:t>Η εκδίκαση των αιτήσεων αναστολής εκτέλεσης κατά τα άρθρα 471 και 497 ΚΠΔ</w:t>
      </w:r>
      <w:r>
        <w:rPr>
          <w:sz w:val="28"/>
          <w:szCs w:val="28"/>
        </w:rPr>
        <w:t xml:space="preserve"> (ν. 4620/2019)</w:t>
      </w:r>
      <w:r w:rsidRPr="00822375">
        <w:rPr>
          <w:sz w:val="28"/>
          <w:szCs w:val="28"/>
        </w:rPr>
        <w:t xml:space="preserve">, ακύρωσης της διαδικασίας κατά </w:t>
      </w:r>
      <w:r w:rsidRPr="00822375">
        <w:rPr>
          <w:sz w:val="28"/>
          <w:szCs w:val="28"/>
        </w:rPr>
        <w:lastRenderedPageBreak/>
        <w:t xml:space="preserve">τα άρθρα 341 και 435 ΚΠΔ, ακύρωσης της απόφασης κατά τα άρθρα 430 και 431 ΚΠΔ, αναβολής ή διακοπής εκτέλεσης της ποινής κατά τα άρθρα 555 και 557 ΚΠΔ, καθώς και των αιτήσεων που αφορούν στον καθορισμό συνολικής ποινής κατά το άρθρο 551 ΚΠΔ, στην απότιση της χρηματικής ποινής σε δόσεις, εντός προθεσμίας, κατά το άρθρο 80 του ισχύοντος Ποινικού Κώδικα </w:t>
      </w:r>
      <w:r>
        <w:rPr>
          <w:sz w:val="28"/>
          <w:szCs w:val="28"/>
        </w:rPr>
        <w:t xml:space="preserve">(ΠΚ, ν. 4619/2019) </w:t>
      </w:r>
      <w:r w:rsidRPr="00822375">
        <w:rPr>
          <w:sz w:val="28"/>
          <w:szCs w:val="28"/>
        </w:rPr>
        <w:t xml:space="preserve">και 82 του προϊσχύσαντος Ποινικού Κώδικα </w:t>
      </w:r>
      <w:r>
        <w:rPr>
          <w:sz w:val="28"/>
          <w:szCs w:val="28"/>
        </w:rPr>
        <w:t xml:space="preserve">(π.δ. 283/1985) </w:t>
      </w:r>
      <w:r w:rsidRPr="00822375">
        <w:rPr>
          <w:sz w:val="28"/>
          <w:szCs w:val="28"/>
        </w:rPr>
        <w:t>και στη μετατροπή της χρηματικής ποινής ή του προστίμου σε παροχή κοινωφελούς εργασίας κατά την παράγραφο 5 του άρθρου 82 του προϊσχύσαντος Π</w:t>
      </w:r>
      <w:r w:rsidR="004C382D">
        <w:rPr>
          <w:sz w:val="28"/>
          <w:szCs w:val="28"/>
        </w:rPr>
        <w:t>Κ</w:t>
      </w:r>
      <w:r w:rsidRPr="00822375">
        <w:rPr>
          <w:sz w:val="28"/>
          <w:szCs w:val="28"/>
        </w:rPr>
        <w:t xml:space="preserve">. </w:t>
      </w:r>
    </w:p>
    <w:p w:rsidR="00690156" w:rsidRDefault="00CF1A96" w:rsidP="001015FB">
      <w:pPr>
        <w:ind w:firstLine="720"/>
        <w:jc w:val="both"/>
        <w:rPr>
          <w:sz w:val="28"/>
          <w:szCs w:val="28"/>
        </w:rPr>
      </w:pPr>
      <w:r w:rsidRPr="00736EFD">
        <w:rPr>
          <w:b/>
          <w:sz w:val="28"/>
          <w:szCs w:val="28"/>
        </w:rPr>
        <w:t>ΕΠΙΣΗΣ</w:t>
      </w:r>
      <w:r w:rsidR="00EC1148" w:rsidRPr="00736EFD">
        <w:rPr>
          <w:b/>
          <w:sz w:val="28"/>
          <w:szCs w:val="28"/>
        </w:rPr>
        <w:t>,</w:t>
      </w:r>
      <w:r w:rsidR="00EC1148" w:rsidRPr="00AA5064">
        <w:rPr>
          <w:sz w:val="28"/>
          <w:szCs w:val="28"/>
        </w:rPr>
        <w:t xml:space="preserve"> </w:t>
      </w:r>
      <w:r w:rsidR="00DD2693" w:rsidRPr="0008644F">
        <w:rPr>
          <w:b/>
          <w:sz w:val="28"/>
          <w:szCs w:val="28"/>
        </w:rPr>
        <w:t xml:space="preserve">Α) </w:t>
      </w:r>
      <w:r w:rsidR="00EC1148" w:rsidRPr="00AA5064">
        <w:rPr>
          <w:sz w:val="28"/>
          <w:szCs w:val="28"/>
        </w:rPr>
        <w:t xml:space="preserve">κατά το ανωτέρω διάστημα </w:t>
      </w:r>
      <w:r w:rsidR="00051D48" w:rsidRPr="005B2851">
        <w:rPr>
          <w:b/>
          <w:sz w:val="28"/>
          <w:szCs w:val="28"/>
        </w:rPr>
        <w:t>από τη</w:t>
      </w:r>
      <w:r w:rsidR="00052270">
        <w:rPr>
          <w:b/>
          <w:sz w:val="28"/>
          <w:szCs w:val="28"/>
        </w:rPr>
        <w:t xml:space="preserve"> Δευτέρα</w:t>
      </w:r>
      <w:r w:rsidR="00051D48">
        <w:rPr>
          <w:b/>
          <w:sz w:val="28"/>
          <w:szCs w:val="28"/>
        </w:rPr>
        <w:t xml:space="preserve"> </w:t>
      </w:r>
      <w:r w:rsidR="00052270">
        <w:rPr>
          <w:b/>
          <w:sz w:val="28"/>
          <w:szCs w:val="28"/>
        </w:rPr>
        <w:t>12</w:t>
      </w:r>
      <w:r w:rsidR="00051D48">
        <w:rPr>
          <w:b/>
          <w:sz w:val="28"/>
          <w:szCs w:val="28"/>
        </w:rPr>
        <w:t xml:space="preserve"> Απριλίου</w:t>
      </w:r>
      <w:r w:rsidR="00051D48" w:rsidRPr="005B2851">
        <w:rPr>
          <w:b/>
          <w:sz w:val="28"/>
          <w:szCs w:val="28"/>
        </w:rPr>
        <w:t xml:space="preserve"> 2021 και ώρα 6:00 έως και τη Δευτέρα </w:t>
      </w:r>
      <w:r w:rsidR="00051D48">
        <w:rPr>
          <w:b/>
          <w:sz w:val="28"/>
          <w:szCs w:val="28"/>
        </w:rPr>
        <w:t>1</w:t>
      </w:r>
      <w:r w:rsidR="00052270">
        <w:rPr>
          <w:b/>
          <w:sz w:val="28"/>
          <w:szCs w:val="28"/>
        </w:rPr>
        <w:t>9</w:t>
      </w:r>
      <w:r w:rsidR="00051D48" w:rsidRPr="005B2851">
        <w:rPr>
          <w:b/>
          <w:sz w:val="28"/>
          <w:szCs w:val="28"/>
        </w:rPr>
        <w:t xml:space="preserve"> Απριλίου 2021 και ώρα 6:00</w:t>
      </w:r>
      <w:r w:rsidR="00051D48">
        <w:rPr>
          <w:b/>
          <w:sz w:val="28"/>
          <w:szCs w:val="28"/>
        </w:rPr>
        <w:t xml:space="preserve"> </w:t>
      </w:r>
      <w:r w:rsidR="00EC1148" w:rsidRPr="00AF3186">
        <w:rPr>
          <w:sz w:val="28"/>
          <w:szCs w:val="28"/>
        </w:rPr>
        <w:t xml:space="preserve">θα </w:t>
      </w:r>
      <w:r w:rsidR="00EC1148" w:rsidRPr="00AA5064">
        <w:rPr>
          <w:sz w:val="28"/>
          <w:szCs w:val="28"/>
        </w:rPr>
        <w:t>πραγματοποιείται κανονικά η δημοσίευση αποφάσεων και η κατάθεση προτάσεων και προσθήκης αντίκρουσης για τις υποθέσεις της τακτικής διαδικασίας που εκδικάζονται σύμφωνα με τις διατάξεις του Ν.4335/2015</w:t>
      </w:r>
      <w:r w:rsidR="00EC1148" w:rsidRPr="006C1D15">
        <w:rPr>
          <w:sz w:val="28"/>
          <w:szCs w:val="28"/>
        </w:rPr>
        <w:t xml:space="preserve">. </w:t>
      </w:r>
    </w:p>
    <w:p w:rsidR="00051D48" w:rsidRPr="00242514" w:rsidRDefault="00051D48" w:rsidP="001015FB">
      <w:pPr>
        <w:ind w:firstLine="720"/>
        <w:jc w:val="both"/>
        <w:rPr>
          <w:sz w:val="28"/>
          <w:szCs w:val="28"/>
        </w:rPr>
      </w:pPr>
      <w:r w:rsidRPr="00051D48">
        <w:rPr>
          <w:b/>
          <w:sz w:val="28"/>
          <w:szCs w:val="28"/>
        </w:rPr>
        <w:t>Σημειώνεται ότι επανεκκινούν από την 6.4.2021</w:t>
      </w:r>
      <w:r w:rsidRPr="00242514">
        <w:rPr>
          <w:sz w:val="28"/>
          <w:szCs w:val="28"/>
        </w:rPr>
        <w:t xml:space="preserve"> οι </w:t>
      </w:r>
      <w:r w:rsidRPr="00051D48">
        <w:rPr>
          <w:b/>
          <w:sz w:val="28"/>
          <w:szCs w:val="28"/>
        </w:rPr>
        <w:t>νόμιμες και δικαστικές προθεσμίε</w:t>
      </w:r>
      <w:r w:rsidRPr="00242514">
        <w:rPr>
          <w:sz w:val="28"/>
          <w:szCs w:val="28"/>
        </w:rPr>
        <w:t xml:space="preserve">ς για τη διενέργεια διαδικαστικών πράξεων και άλλων ενεργειών ενώπιον των υπηρεσιών των πολιτικών δικαστηρίων καθώς και της παραγραφής των συναφών αξιώσεων, εφαρμοζομένων των σχετικών διατάξεων του άρθρου 83 ν. 4790/2021 </w:t>
      </w:r>
      <w:r>
        <w:rPr>
          <w:sz w:val="28"/>
          <w:szCs w:val="28"/>
        </w:rPr>
        <w:t>και δ</w:t>
      </w:r>
      <w:r w:rsidRPr="00242514">
        <w:rPr>
          <w:sz w:val="28"/>
          <w:szCs w:val="28"/>
        </w:rPr>
        <w:t xml:space="preserve">ιενεργούνται οι, κατά τις κείμενες διατάξεις, διαδικασίες </w:t>
      </w:r>
      <w:r w:rsidRPr="00242514">
        <w:rPr>
          <w:b/>
          <w:bCs/>
          <w:sz w:val="28"/>
          <w:szCs w:val="28"/>
        </w:rPr>
        <w:t>αναγκαστικής</w:t>
      </w:r>
      <w:r w:rsidRPr="00242514">
        <w:rPr>
          <w:sz w:val="28"/>
          <w:szCs w:val="28"/>
        </w:rPr>
        <w:t xml:space="preserve"> </w:t>
      </w:r>
      <w:r w:rsidRPr="00242514">
        <w:rPr>
          <w:b/>
          <w:bCs/>
          <w:sz w:val="28"/>
          <w:szCs w:val="28"/>
        </w:rPr>
        <w:t>εκτέλεσης</w:t>
      </w:r>
      <w:r w:rsidRPr="00242514">
        <w:rPr>
          <w:sz w:val="28"/>
          <w:szCs w:val="28"/>
        </w:rPr>
        <w:t xml:space="preserve"> και της διενέργειας πλειστηριασμών (υπό τους όρους και περιορισμούς των άρθρων 83 και 86 του ν. 4790/2021).</w:t>
      </w:r>
    </w:p>
    <w:p w:rsidR="00E66CCB" w:rsidRPr="00A86754" w:rsidRDefault="00DD2693" w:rsidP="001015FB">
      <w:pPr>
        <w:pStyle w:val="Default"/>
        <w:ind w:firstLine="720"/>
        <w:jc w:val="both"/>
        <w:rPr>
          <w:rFonts w:ascii="Times New Roman" w:cs="Times New Roman"/>
          <w:bCs/>
          <w:sz w:val="28"/>
          <w:szCs w:val="28"/>
        </w:rPr>
      </w:pPr>
      <w:r w:rsidRPr="000341F1">
        <w:rPr>
          <w:rFonts w:ascii="Times New Roman" w:cs="Times New Roman"/>
          <w:b/>
          <w:sz w:val="28"/>
          <w:szCs w:val="28"/>
          <w:u w:val="single"/>
        </w:rPr>
        <w:t xml:space="preserve">Και Β) </w:t>
      </w:r>
      <w:r w:rsidR="00B91C97">
        <w:rPr>
          <w:rFonts w:ascii="Times New Roman" w:cs="Times New Roman"/>
          <w:b/>
          <w:sz w:val="28"/>
          <w:szCs w:val="28"/>
          <w:u w:val="single"/>
        </w:rPr>
        <w:t xml:space="preserve">από </w:t>
      </w:r>
      <w:r w:rsidR="00B91C97" w:rsidRPr="005B2851">
        <w:rPr>
          <w:rFonts w:ascii="Times New Roman" w:cs="Times New Roman"/>
          <w:b/>
          <w:sz w:val="28"/>
          <w:szCs w:val="28"/>
        </w:rPr>
        <w:t>τη</w:t>
      </w:r>
      <w:r w:rsidR="00CF008A">
        <w:rPr>
          <w:rFonts w:ascii="Times New Roman" w:cs="Times New Roman"/>
          <w:b/>
          <w:sz w:val="28"/>
          <w:szCs w:val="28"/>
        </w:rPr>
        <w:t xml:space="preserve"> Δευτέρα 12</w:t>
      </w:r>
      <w:r w:rsidR="00B91C97">
        <w:rPr>
          <w:rFonts w:ascii="Times New Roman" w:cs="Times New Roman"/>
          <w:b/>
          <w:sz w:val="28"/>
          <w:szCs w:val="28"/>
        </w:rPr>
        <w:t xml:space="preserve"> Απριλίου</w:t>
      </w:r>
      <w:r w:rsidR="00B91C97" w:rsidRPr="005B2851">
        <w:rPr>
          <w:rFonts w:ascii="Times New Roman" w:cs="Times New Roman"/>
          <w:b/>
          <w:sz w:val="28"/>
          <w:szCs w:val="28"/>
        </w:rPr>
        <w:t xml:space="preserve"> 2021 και ώρα 6:00 έως και τη Δευτέρα </w:t>
      </w:r>
      <w:r w:rsidR="00B91C97">
        <w:rPr>
          <w:rFonts w:ascii="Times New Roman" w:cs="Times New Roman"/>
          <w:b/>
          <w:sz w:val="28"/>
          <w:szCs w:val="28"/>
        </w:rPr>
        <w:t>1</w:t>
      </w:r>
      <w:r w:rsidR="00CF008A">
        <w:rPr>
          <w:rFonts w:ascii="Times New Roman" w:cs="Times New Roman"/>
          <w:b/>
          <w:sz w:val="28"/>
          <w:szCs w:val="28"/>
        </w:rPr>
        <w:t>9</w:t>
      </w:r>
      <w:r w:rsidR="00B91C97" w:rsidRPr="005B2851">
        <w:rPr>
          <w:rFonts w:ascii="Times New Roman" w:cs="Times New Roman"/>
          <w:b/>
          <w:sz w:val="28"/>
          <w:szCs w:val="28"/>
        </w:rPr>
        <w:t xml:space="preserve"> Απριλίου 2021 και ώρα 6:00</w:t>
      </w:r>
      <w:r w:rsidR="00924CFC">
        <w:rPr>
          <w:rFonts w:ascii="Times New Roman" w:cs="Times New Roman"/>
          <w:b/>
          <w:sz w:val="28"/>
          <w:szCs w:val="28"/>
        </w:rPr>
        <w:t xml:space="preserve"> </w:t>
      </w:r>
      <w:r w:rsidR="00E66CCB" w:rsidRPr="00D1079C">
        <w:rPr>
          <w:rFonts w:ascii="Times New Roman" w:cs="Times New Roman"/>
          <w:b/>
          <w:bCs/>
          <w:sz w:val="28"/>
          <w:szCs w:val="28"/>
          <w:u w:val="single"/>
        </w:rPr>
        <w:t xml:space="preserve">λόγω </w:t>
      </w:r>
      <w:r w:rsidR="00E66CCB" w:rsidRPr="00D1079C">
        <w:rPr>
          <w:rFonts w:ascii="Times New Roman" w:cs="Times New Roman"/>
          <w:b/>
          <w:sz w:val="28"/>
          <w:szCs w:val="28"/>
          <w:u w:val="single"/>
        </w:rPr>
        <w:t>του ότι όλα τα τμήματα της Γραμματείας του Πρωτοδικείου θα λειτουργούν με τον αριθμό υπαλλήλων που κρίνεται αναγκαίος για την εύρυθμη λειτουργία τους και τις υπηρεσιακές ανάγκες</w:t>
      </w:r>
      <w:r w:rsidR="00E66CCB" w:rsidRPr="00C66F39">
        <w:rPr>
          <w:rFonts w:ascii="Times New Roman" w:cs="Times New Roman"/>
          <w:sz w:val="28"/>
          <w:szCs w:val="28"/>
        </w:rPr>
        <w:t xml:space="preserve">, </w:t>
      </w:r>
      <w:r w:rsidR="00E66CCB" w:rsidRPr="00C66F39">
        <w:rPr>
          <w:rFonts w:ascii="Times New Roman" w:cs="Times New Roman"/>
          <w:bCs/>
          <w:sz w:val="28"/>
          <w:szCs w:val="28"/>
        </w:rPr>
        <w:t>προς αποφυγή συνωστισμού, αναμονής και ταλαιπωρίας των πληρεξουσίων δικηγόρων και</w:t>
      </w:r>
      <w:r w:rsidR="00E66CCB" w:rsidRPr="00A86754">
        <w:rPr>
          <w:rFonts w:ascii="Times New Roman" w:cs="Times New Roman"/>
          <w:bCs/>
          <w:sz w:val="28"/>
          <w:szCs w:val="28"/>
        </w:rPr>
        <w:t xml:space="preserve"> του κοινού και </w:t>
      </w:r>
      <w:r w:rsidR="00E66CCB" w:rsidRPr="00A86754">
        <w:rPr>
          <w:rFonts w:ascii="Times New Roman" w:cs="Times New Roman"/>
          <w:sz w:val="28"/>
          <w:szCs w:val="28"/>
        </w:rPr>
        <w:t>προς τον σκοπό αντιμετώπισης της διασποράς του κορωνοϊού COVID-19 θα ισχύσουν τα εξής</w:t>
      </w:r>
      <w:r w:rsidR="00E66CCB" w:rsidRPr="00A86754">
        <w:rPr>
          <w:rFonts w:ascii="Times New Roman" w:cs="Times New Roman"/>
          <w:bCs/>
          <w:sz w:val="28"/>
          <w:szCs w:val="28"/>
        </w:rPr>
        <w:t>:</w:t>
      </w:r>
    </w:p>
    <w:p w:rsidR="00E66CCB" w:rsidRPr="00072A0B" w:rsidRDefault="00E66CCB" w:rsidP="001015FB">
      <w:pPr>
        <w:numPr>
          <w:ilvl w:val="0"/>
          <w:numId w:val="5"/>
        </w:numPr>
        <w:jc w:val="both"/>
        <w:rPr>
          <w:bCs/>
          <w:sz w:val="28"/>
          <w:szCs w:val="28"/>
        </w:rPr>
      </w:pPr>
      <w:r w:rsidRPr="00072A0B">
        <w:rPr>
          <w:bCs/>
          <w:sz w:val="28"/>
          <w:szCs w:val="28"/>
        </w:rPr>
        <w:t xml:space="preserve">Η κατάθεση των δικογράφων θα γίνεται κάθε </w:t>
      </w:r>
      <w:r w:rsidRPr="003F0508">
        <w:rPr>
          <w:b/>
          <w:bCs/>
          <w:sz w:val="28"/>
          <w:szCs w:val="28"/>
        </w:rPr>
        <w:t>Δευτέρα, Τετάρτη και Παρασκευή, από ώρα 09:00 π.μ. έως ώρα 14:00 μ.μ</w:t>
      </w:r>
      <w:r w:rsidRPr="00072A0B">
        <w:rPr>
          <w:bCs/>
          <w:sz w:val="28"/>
          <w:szCs w:val="28"/>
        </w:rPr>
        <w:t>. Οι πληρεξούσιοι δικηγόροι θα αφήνουν τα υπό κατάθεση δικόγραφα και θα παραλαμβάνουν τα επικυρωμένα αντίγραφα την επόμενη εργάσιμη ημέρα, από ώρα 09:00 π.μ. έως ώρα 14:00 π.μ., με επιφύλαξη για τους εκτός έδρας πληρεξούσιους δικηγόρους.</w:t>
      </w:r>
    </w:p>
    <w:p w:rsidR="00E66CCB" w:rsidRPr="00072A0B" w:rsidRDefault="00E66CCB" w:rsidP="0078369D">
      <w:pPr>
        <w:numPr>
          <w:ilvl w:val="0"/>
          <w:numId w:val="5"/>
        </w:numPr>
        <w:jc w:val="both"/>
        <w:rPr>
          <w:bCs/>
          <w:sz w:val="28"/>
          <w:szCs w:val="28"/>
        </w:rPr>
      </w:pPr>
      <w:r w:rsidRPr="00072A0B">
        <w:rPr>
          <w:bCs/>
          <w:sz w:val="28"/>
          <w:szCs w:val="28"/>
        </w:rPr>
        <w:t xml:space="preserve">Διαταγές πληρωμής και απόδοσης χρήσης μισθίου, Απόγραφα, Πιστοποιητικά, Παραιτήσεις από ένδικα μέσα, Αντίγραφα αποφάσεων, βουλευμάτων, δικογραφιών κ.λ.π. : </w:t>
      </w:r>
      <w:r w:rsidRPr="003F0508">
        <w:rPr>
          <w:b/>
          <w:bCs/>
          <w:sz w:val="28"/>
          <w:szCs w:val="28"/>
        </w:rPr>
        <w:t>κάθε Τρίτη και Πέμπτη</w:t>
      </w:r>
      <w:r w:rsidRPr="00072A0B">
        <w:rPr>
          <w:bCs/>
          <w:sz w:val="28"/>
          <w:szCs w:val="28"/>
        </w:rPr>
        <w:t>.</w:t>
      </w:r>
    </w:p>
    <w:p w:rsidR="00E66CCB" w:rsidRPr="005B2ACF" w:rsidRDefault="00E66CCB" w:rsidP="0078369D">
      <w:pPr>
        <w:pStyle w:val="Default"/>
        <w:ind w:firstLine="360"/>
        <w:jc w:val="both"/>
        <w:rPr>
          <w:rFonts w:ascii="Times New Roman" w:cs="Times New Roman"/>
          <w:b/>
          <w:bCs/>
          <w:sz w:val="28"/>
          <w:szCs w:val="28"/>
        </w:rPr>
      </w:pPr>
      <w:r w:rsidRPr="009B6C06">
        <w:rPr>
          <w:rFonts w:ascii="Times New Roman" w:cs="Times New Roman"/>
          <w:sz w:val="28"/>
          <w:szCs w:val="28"/>
        </w:rPr>
        <w:t xml:space="preserve">Για τα </w:t>
      </w:r>
      <w:r>
        <w:rPr>
          <w:rFonts w:ascii="Times New Roman" w:cs="Times New Roman"/>
          <w:sz w:val="28"/>
          <w:szCs w:val="28"/>
        </w:rPr>
        <w:t xml:space="preserve">αμέσως </w:t>
      </w:r>
      <w:r w:rsidRPr="009B6C06">
        <w:rPr>
          <w:rFonts w:ascii="Times New Roman" w:cs="Times New Roman"/>
          <w:sz w:val="28"/>
          <w:szCs w:val="28"/>
        </w:rPr>
        <w:t>π</w:t>
      </w:r>
      <w:r>
        <w:rPr>
          <w:rFonts w:ascii="Times New Roman" w:cs="Times New Roman"/>
          <w:sz w:val="28"/>
          <w:szCs w:val="28"/>
        </w:rPr>
        <w:t xml:space="preserve">ροαναφερόμενα </w:t>
      </w:r>
      <w:r w:rsidRPr="009B6C06">
        <w:rPr>
          <w:rFonts w:ascii="Times New Roman" w:cs="Times New Roman"/>
          <w:sz w:val="28"/>
          <w:szCs w:val="28"/>
        </w:rPr>
        <w:t xml:space="preserve">θα γίνεται </w:t>
      </w:r>
      <w:r w:rsidRPr="005B2ACF">
        <w:rPr>
          <w:rFonts w:ascii="Times New Roman" w:cs="Times New Roman"/>
          <w:b/>
          <w:sz w:val="28"/>
          <w:szCs w:val="28"/>
        </w:rPr>
        <w:t xml:space="preserve">προηγούμενη τηλεφωνική συνεννόηση-ραντεβού με τη γραμματεία του Πρωτοδικείου  (τηλ. 23820 84282 και εσ. 2,3,4,6,7,8) και </w:t>
      </w:r>
      <w:r w:rsidRPr="005B2ACF">
        <w:rPr>
          <w:rFonts w:ascii="Times New Roman" w:cs="Times New Roman"/>
          <w:b/>
          <w:bCs/>
          <w:sz w:val="28"/>
          <w:szCs w:val="28"/>
        </w:rPr>
        <w:t xml:space="preserve">ηλεκτρονική  </w:t>
      </w:r>
      <w:r w:rsidRPr="005B2ACF">
        <w:rPr>
          <w:rFonts w:ascii="Times New Roman" w:cs="Times New Roman"/>
          <w:b/>
          <w:bCs/>
          <w:sz w:val="28"/>
          <w:szCs w:val="28"/>
        </w:rPr>
        <w:lastRenderedPageBreak/>
        <w:t xml:space="preserve">επικοινωνία στο </w:t>
      </w:r>
      <w:r w:rsidRPr="005B2ACF">
        <w:rPr>
          <w:rFonts w:ascii="Times New Roman" w:cs="Times New Roman"/>
          <w:b/>
          <w:bCs/>
          <w:sz w:val="28"/>
          <w:szCs w:val="28"/>
          <w:lang w:val="en-US"/>
        </w:rPr>
        <w:t>mail</w:t>
      </w:r>
      <w:r w:rsidRPr="005B2ACF">
        <w:rPr>
          <w:rFonts w:ascii="Times New Roman" w:cs="Times New Roman"/>
          <w:b/>
          <w:bCs/>
          <w:sz w:val="28"/>
          <w:szCs w:val="28"/>
        </w:rPr>
        <w:t xml:space="preserve"> του Πρωτοδικείου : </w:t>
      </w:r>
      <w:hyperlink r:id="rId7" w:history="1">
        <w:r w:rsidRPr="00CA37ED">
          <w:rPr>
            <w:rStyle w:val="-"/>
            <w:rFonts w:ascii="Times New Roman" w:cs="Times New Roman"/>
            <w:b/>
            <w:bCs/>
            <w:sz w:val="28"/>
            <w:szCs w:val="28"/>
            <w:lang w:val="en-US"/>
          </w:rPr>
          <w:t>protodikeiogiannitson</w:t>
        </w:r>
        <w:r w:rsidRPr="00CA37ED">
          <w:rPr>
            <w:rStyle w:val="-"/>
            <w:rFonts w:ascii="Times New Roman" w:cs="Times New Roman"/>
            <w:b/>
            <w:bCs/>
            <w:sz w:val="28"/>
            <w:szCs w:val="28"/>
          </w:rPr>
          <w:t>@</w:t>
        </w:r>
        <w:r w:rsidRPr="00CA37ED">
          <w:rPr>
            <w:rStyle w:val="-"/>
            <w:rFonts w:ascii="Times New Roman" w:cs="Times New Roman"/>
            <w:b/>
            <w:bCs/>
            <w:sz w:val="28"/>
            <w:szCs w:val="28"/>
            <w:lang w:val="en-US"/>
          </w:rPr>
          <w:t>gmail</w:t>
        </w:r>
        <w:r w:rsidRPr="00CA37ED">
          <w:rPr>
            <w:rStyle w:val="-"/>
            <w:rFonts w:ascii="Times New Roman" w:cs="Times New Roman"/>
            <w:b/>
            <w:bCs/>
            <w:sz w:val="28"/>
            <w:szCs w:val="28"/>
          </w:rPr>
          <w:t>.</w:t>
        </w:r>
        <w:r w:rsidRPr="00CA37ED">
          <w:rPr>
            <w:rStyle w:val="-"/>
            <w:rFonts w:ascii="Times New Roman" w:cs="Times New Roman"/>
            <w:b/>
            <w:bCs/>
            <w:sz w:val="28"/>
            <w:szCs w:val="28"/>
            <w:lang w:val="en-US"/>
          </w:rPr>
          <w:t>com</w:t>
        </w:r>
      </w:hyperlink>
      <w:r w:rsidRPr="005B2ACF">
        <w:rPr>
          <w:rFonts w:ascii="Times New Roman" w:cs="Times New Roman"/>
          <w:b/>
          <w:bCs/>
          <w:sz w:val="28"/>
          <w:szCs w:val="28"/>
        </w:rPr>
        <w:t>.</w:t>
      </w:r>
      <w:r w:rsidRPr="006501E6">
        <w:rPr>
          <w:rFonts w:ascii="Times New Roman" w:cs="Times New Roman"/>
          <w:sz w:val="28"/>
          <w:szCs w:val="28"/>
        </w:rPr>
        <w:t xml:space="preserve"> </w:t>
      </w:r>
      <w:r w:rsidRPr="00D03FA4">
        <w:rPr>
          <w:rFonts w:ascii="Times New Roman" w:cs="Times New Roman"/>
          <w:sz w:val="28"/>
          <w:szCs w:val="28"/>
        </w:rPr>
        <w:t xml:space="preserve">Διαβίβαση των γραπτών αιτημάτων και αιτήσεων μέσω </w:t>
      </w:r>
      <w:r w:rsidRPr="00D03FA4">
        <w:rPr>
          <w:rFonts w:ascii="Times New Roman" w:cs="Times New Roman"/>
          <w:sz w:val="28"/>
          <w:szCs w:val="28"/>
          <w:lang w:val="en-US"/>
        </w:rPr>
        <w:t>E</w:t>
      </w:r>
      <w:r w:rsidRPr="00D03FA4">
        <w:rPr>
          <w:rFonts w:ascii="Times New Roman" w:cs="Times New Roman"/>
          <w:sz w:val="28"/>
          <w:szCs w:val="28"/>
        </w:rPr>
        <w:t>-</w:t>
      </w:r>
      <w:r w:rsidRPr="00D03FA4">
        <w:rPr>
          <w:rFonts w:ascii="Times New Roman" w:cs="Times New Roman"/>
          <w:sz w:val="28"/>
          <w:szCs w:val="28"/>
          <w:lang w:val="en-US"/>
        </w:rPr>
        <w:t>MAIL</w:t>
      </w:r>
      <w:r w:rsidRPr="00D03FA4">
        <w:rPr>
          <w:rFonts w:ascii="Times New Roman" w:cs="Times New Roman"/>
          <w:sz w:val="28"/>
          <w:szCs w:val="28"/>
        </w:rPr>
        <w:t>.</w:t>
      </w:r>
    </w:p>
    <w:p w:rsidR="00E66CCB" w:rsidRPr="00287E53" w:rsidRDefault="00E66CCB" w:rsidP="0078369D">
      <w:pPr>
        <w:ind w:firstLine="360"/>
        <w:jc w:val="both"/>
        <w:rPr>
          <w:b/>
          <w:sz w:val="28"/>
          <w:szCs w:val="28"/>
        </w:rPr>
      </w:pPr>
      <w:r>
        <w:rPr>
          <w:sz w:val="28"/>
          <w:szCs w:val="28"/>
        </w:rPr>
        <w:t xml:space="preserve">Κατά τα λοιπά ισχύουν και τα </w:t>
      </w:r>
      <w:r w:rsidRPr="003F1899">
        <w:rPr>
          <w:sz w:val="28"/>
          <w:szCs w:val="28"/>
        </w:rPr>
        <w:t>προβλεπόμενα στη</w:t>
      </w:r>
      <w:r w:rsidR="00E345CD">
        <w:rPr>
          <w:sz w:val="28"/>
          <w:szCs w:val="28"/>
        </w:rPr>
        <w:t xml:space="preserve">ν από </w:t>
      </w:r>
      <w:r w:rsidRPr="00E345CD">
        <w:rPr>
          <w:sz w:val="28"/>
          <w:szCs w:val="28"/>
        </w:rPr>
        <w:t>17-11-2</w:t>
      </w:r>
      <w:r w:rsidRPr="003F1899">
        <w:rPr>
          <w:sz w:val="28"/>
          <w:szCs w:val="28"/>
        </w:rPr>
        <w:t xml:space="preserve">020 Πράξη </w:t>
      </w:r>
      <w:r>
        <w:rPr>
          <w:sz w:val="28"/>
          <w:szCs w:val="28"/>
        </w:rPr>
        <w:t xml:space="preserve">μας </w:t>
      </w:r>
      <w:r w:rsidRPr="003F1899">
        <w:rPr>
          <w:sz w:val="28"/>
          <w:szCs w:val="28"/>
        </w:rPr>
        <w:t>[Σχέδιο Δράσης για τον περιορισμό της μετάδοσης του κορωνοϊού SARS–CoV-2 (Covid-19) και τη διαχείριση τυχόν κρουσμάτων</w:t>
      </w:r>
      <w:r w:rsidRPr="00287E53">
        <w:rPr>
          <w:color w:val="222222"/>
          <w:sz w:val="28"/>
          <w:szCs w:val="28"/>
        </w:rPr>
        <w:t xml:space="preserve"> στο Πρωτοδικείο Γιαννιτσών</w:t>
      </w:r>
      <w:r>
        <w:rPr>
          <w:color w:val="222222"/>
          <w:sz w:val="28"/>
          <w:szCs w:val="28"/>
        </w:rPr>
        <w:t>].</w:t>
      </w:r>
      <w:r w:rsidRPr="00287E53">
        <w:rPr>
          <w:color w:val="222222"/>
          <w:sz w:val="28"/>
          <w:szCs w:val="28"/>
        </w:rPr>
        <w:t xml:space="preserve"> </w:t>
      </w:r>
    </w:p>
    <w:p w:rsidR="009667CB" w:rsidRPr="00DE590A" w:rsidRDefault="00A34899" w:rsidP="006534B5">
      <w:pPr>
        <w:pStyle w:val="Default"/>
        <w:ind w:firstLine="720"/>
        <w:jc w:val="both"/>
        <w:rPr>
          <w:rFonts w:ascii="Times New Roman" w:cs="Times New Roman"/>
          <w:color w:val="auto"/>
          <w:sz w:val="28"/>
          <w:szCs w:val="28"/>
        </w:rPr>
      </w:pPr>
      <w:r w:rsidRPr="000362E8">
        <w:rPr>
          <w:rFonts w:ascii="Times New Roman" w:cs="Times New Roman"/>
          <w:b/>
          <w:sz w:val="28"/>
          <w:szCs w:val="28"/>
        </w:rPr>
        <w:t>Τέλος,</w:t>
      </w:r>
      <w:r w:rsidRPr="000362E8">
        <w:rPr>
          <w:rFonts w:ascii="Times New Roman" w:cs="Times New Roman"/>
          <w:sz w:val="28"/>
          <w:szCs w:val="28"/>
        </w:rPr>
        <w:t xml:space="preserve"> </w:t>
      </w:r>
      <w:r w:rsidR="00571EF2" w:rsidRPr="000362E8">
        <w:rPr>
          <w:rFonts w:ascii="Times New Roman" w:cs="Times New Roman"/>
          <w:color w:val="auto"/>
          <w:sz w:val="28"/>
          <w:szCs w:val="28"/>
        </w:rPr>
        <w:t xml:space="preserve">στο </w:t>
      </w:r>
      <w:r w:rsidR="00571EF2" w:rsidRPr="00DE590A">
        <w:rPr>
          <w:rFonts w:ascii="Times New Roman" w:cs="Times New Roman"/>
          <w:color w:val="auto"/>
          <w:sz w:val="28"/>
          <w:szCs w:val="28"/>
        </w:rPr>
        <w:t xml:space="preserve">Πρωτοδικείο Γιαννιτσών </w:t>
      </w:r>
      <w:r w:rsidR="00571EF2" w:rsidRPr="00DE590A">
        <w:rPr>
          <w:rFonts w:ascii="Times New Roman" w:cs="Times New Roman"/>
          <w:bCs/>
          <w:sz w:val="28"/>
          <w:szCs w:val="28"/>
        </w:rPr>
        <w:t xml:space="preserve">κατά το χρονικό διάστημα </w:t>
      </w:r>
      <w:r w:rsidR="009657D0" w:rsidRPr="006C21D4">
        <w:rPr>
          <w:rFonts w:ascii="Times New Roman" w:cs="Times New Roman"/>
          <w:b/>
          <w:sz w:val="28"/>
          <w:szCs w:val="28"/>
        </w:rPr>
        <w:t>από</w:t>
      </w:r>
      <w:r w:rsidR="00BF3DCB">
        <w:rPr>
          <w:rFonts w:ascii="Times New Roman" w:cs="Times New Roman"/>
          <w:b/>
          <w:sz w:val="28"/>
          <w:szCs w:val="28"/>
        </w:rPr>
        <w:t xml:space="preserve"> </w:t>
      </w:r>
      <w:r w:rsidR="00BF3DCB" w:rsidRPr="005B2851">
        <w:rPr>
          <w:rFonts w:ascii="Times New Roman" w:cs="Times New Roman"/>
          <w:b/>
          <w:sz w:val="28"/>
          <w:szCs w:val="28"/>
        </w:rPr>
        <w:t>τη</w:t>
      </w:r>
      <w:r w:rsidR="003D19CB">
        <w:rPr>
          <w:rFonts w:ascii="Times New Roman" w:cs="Times New Roman"/>
          <w:b/>
          <w:sz w:val="28"/>
          <w:szCs w:val="28"/>
        </w:rPr>
        <w:t xml:space="preserve"> Δευτέρα 12</w:t>
      </w:r>
      <w:r w:rsidR="00BF3DCB">
        <w:rPr>
          <w:rFonts w:ascii="Times New Roman" w:cs="Times New Roman"/>
          <w:b/>
          <w:sz w:val="28"/>
          <w:szCs w:val="28"/>
        </w:rPr>
        <w:t xml:space="preserve"> Απριλίου</w:t>
      </w:r>
      <w:r w:rsidR="00BF3DCB" w:rsidRPr="005B2851">
        <w:rPr>
          <w:rFonts w:ascii="Times New Roman" w:cs="Times New Roman"/>
          <w:b/>
          <w:sz w:val="28"/>
          <w:szCs w:val="28"/>
        </w:rPr>
        <w:t xml:space="preserve"> 2021 και ώρα 6:00 έως και τη Δευτέρα </w:t>
      </w:r>
      <w:r w:rsidR="00BF3DCB">
        <w:rPr>
          <w:rFonts w:ascii="Times New Roman" w:cs="Times New Roman"/>
          <w:b/>
          <w:sz w:val="28"/>
          <w:szCs w:val="28"/>
        </w:rPr>
        <w:t>1</w:t>
      </w:r>
      <w:r w:rsidR="003D19CB">
        <w:rPr>
          <w:rFonts w:ascii="Times New Roman" w:cs="Times New Roman"/>
          <w:b/>
          <w:sz w:val="28"/>
          <w:szCs w:val="28"/>
        </w:rPr>
        <w:t>9</w:t>
      </w:r>
      <w:r w:rsidR="00BF3DCB" w:rsidRPr="005B2851">
        <w:rPr>
          <w:rFonts w:ascii="Times New Roman" w:cs="Times New Roman"/>
          <w:b/>
          <w:sz w:val="28"/>
          <w:szCs w:val="28"/>
        </w:rPr>
        <w:t xml:space="preserve"> Απριλίου 2021 και ώρα 6:00</w:t>
      </w:r>
      <w:r w:rsidR="00546FE5" w:rsidRPr="006317B3">
        <w:rPr>
          <w:rFonts w:ascii="Times New Roman" w:cs="Times New Roman"/>
          <w:b/>
          <w:sz w:val="28"/>
          <w:szCs w:val="28"/>
        </w:rPr>
        <w:t>,</w:t>
      </w:r>
      <w:r w:rsidR="003D21AE" w:rsidRPr="00DE590A">
        <w:rPr>
          <w:rFonts w:ascii="Times New Roman" w:cs="Times New Roman"/>
          <w:b/>
          <w:sz w:val="28"/>
          <w:szCs w:val="28"/>
        </w:rPr>
        <w:t xml:space="preserve"> </w:t>
      </w:r>
      <w:r w:rsidR="00571EF2" w:rsidRPr="00DE590A">
        <w:rPr>
          <w:rFonts w:ascii="Times New Roman" w:cs="Times New Roman"/>
          <w:color w:val="auto"/>
          <w:sz w:val="28"/>
          <w:szCs w:val="28"/>
        </w:rPr>
        <w:t>θα ισχύσουν τα ακόλουθα:</w:t>
      </w:r>
    </w:p>
    <w:p w:rsidR="00571EF2" w:rsidRPr="005048CE" w:rsidRDefault="009667CB" w:rsidP="0078369D">
      <w:pPr>
        <w:pStyle w:val="Default"/>
        <w:ind w:firstLine="720"/>
        <w:jc w:val="both"/>
        <w:rPr>
          <w:rFonts w:ascii="Times New Roman" w:cs="Times New Roman"/>
          <w:color w:val="auto"/>
          <w:sz w:val="28"/>
          <w:szCs w:val="28"/>
        </w:rPr>
      </w:pPr>
      <w:r w:rsidRPr="00DE590A">
        <w:rPr>
          <w:rFonts w:ascii="Times New Roman" w:cs="Times New Roman"/>
          <w:color w:val="auto"/>
          <w:sz w:val="28"/>
          <w:szCs w:val="28"/>
        </w:rPr>
        <w:t xml:space="preserve">1. </w:t>
      </w:r>
      <w:r w:rsidR="00571EF2" w:rsidRPr="00DE590A">
        <w:rPr>
          <w:rFonts w:ascii="Times New Roman" w:cs="Times New Roman"/>
          <w:color w:val="auto"/>
          <w:sz w:val="28"/>
          <w:szCs w:val="28"/>
        </w:rPr>
        <w:t xml:space="preserve">Υποχρεωτική χρήση μη ιατρικής μάσκας προσώπου </w:t>
      </w:r>
      <w:r w:rsidR="00DD0607" w:rsidRPr="00DE590A">
        <w:rPr>
          <w:rFonts w:ascii="Times New Roman" w:cs="Times New Roman"/>
          <w:sz w:val="28"/>
          <w:szCs w:val="28"/>
        </w:rPr>
        <w:t xml:space="preserve">ή ασπίδας προστασίας προσώπου από </w:t>
      </w:r>
      <w:r w:rsidR="00571EF2" w:rsidRPr="00DE590A">
        <w:rPr>
          <w:rFonts w:ascii="Times New Roman" w:cs="Times New Roman"/>
          <w:color w:val="auto"/>
          <w:sz w:val="28"/>
          <w:szCs w:val="28"/>
        </w:rPr>
        <w:t>τους δικαστές</w:t>
      </w:r>
      <w:r w:rsidR="00571EF2" w:rsidRPr="00DD0607">
        <w:rPr>
          <w:rFonts w:ascii="Times New Roman" w:cs="Times New Roman"/>
          <w:color w:val="auto"/>
          <w:sz w:val="28"/>
          <w:szCs w:val="28"/>
        </w:rPr>
        <w:t>, εισαγγελείς, γραμματείς, συνηγόρους, διαδίκο</w:t>
      </w:r>
      <w:r w:rsidR="00571EF2" w:rsidRPr="005048CE">
        <w:rPr>
          <w:rFonts w:ascii="Times New Roman" w:cs="Times New Roman"/>
          <w:color w:val="auto"/>
          <w:sz w:val="28"/>
          <w:szCs w:val="28"/>
        </w:rPr>
        <w:t>υς</w:t>
      </w:r>
      <w:r w:rsidR="00571EF2">
        <w:rPr>
          <w:rFonts w:ascii="Times New Roman" w:cs="Times New Roman"/>
          <w:color w:val="auto"/>
          <w:sz w:val="28"/>
          <w:szCs w:val="28"/>
        </w:rPr>
        <w:t xml:space="preserve"> και λοιπούς παρισταμένους εντός όλων των χώρων του Πρωτοδικείου, δικαστικών αιθουσών (</w:t>
      </w:r>
      <w:r w:rsidR="00571EF2" w:rsidRPr="00FD6846">
        <w:rPr>
          <w:rFonts w:ascii="Times New Roman" w:cs="Times New Roman"/>
          <w:sz w:val="28"/>
          <w:szCs w:val="28"/>
        </w:rPr>
        <w:t>ακροατηρίων</w:t>
      </w:r>
      <w:r w:rsidR="00571EF2">
        <w:rPr>
          <w:rFonts w:ascii="Times New Roman" w:cs="Times New Roman"/>
          <w:sz w:val="28"/>
          <w:szCs w:val="28"/>
        </w:rPr>
        <w:t>),</w:t>
      </w:r>
      <w:r w:rsidR="00571EF2" w:rsidRPr="00FD6846">
        <w:rPr>
          <w:rFonts w:ascii="Times New Roman" w:cs="Times New Roman"/>
          <w:sz w:val="28"/>
          <w:szCs w:val="28"/>
        </w:rPr>
        <w:t xml:space="preserve"> γραφείων</w:t>
      </w:r>
      <w:r w:rsidR="00571EF2">
        <w:rPr>
          <w:rFonts w:ascii="Times New Roman" w:cs="Times New Roman"/>
          <w:sz w:val="28"/>
          <w:szCs w:val="28"/>
        </w:rPr>
        <w:t xml:space="preserve"> και διαδρόμων</w:t>
      </w:r>
      <w:r w:rsidR="00571EF2" w:rsidRPr="00FD6846">
        <w:rPr>
          <w:rFonts w:ascii="Times New Roman" w:cs="Times New Roman"/>
          <w:sz w:val="28"/>
          <w:szCs w:val="28"/>
        </w:rPr>
        <w:t>.</w:t>
      </w:r>
    </w:p>
    <w:p w:rsidR="00571EF2" w:rsidRPr="005048CE" w:rsidRDefault="00571EF2" w:rsidP="0078369D">
      <w:pPr>
        <w:pStyle w:val="Default"/>
        <w:ind w:firstLine="720"/>
        <w:jc w:val="both"/>
        <w:rPr>
          <w:rFonts w:ascii="Times New Roman" w:cs="Times New Roman"/>
          <w:color w:val="auto"/>
          <w:sz w:val="28"/>
          <w:szCs w:val="28"/>
        </w:rPr>
      </w:pPr>
      <w:r w:rsidRPr="005048CE">
        <w:rPr>
          <w:rFonts w:ascii="Times New Roman" w:cs="Times New Roman"/>
          <w:color w:val="auto"/>
          <w:sz w:val="28"/>
          <w:szCs w:val="28"/>
        </w:rPr>
        <w:t xml:space="preserve">2. Αλκοολούχο αντισηπτικό διάλυμα θα είναι διαθέσιμο σε όλους τους χώρους του </w:t>
      </w:r>
      <w:r>
        <w:rPr>
          <w:rFonts w:ascii="Times New Roman" w:cs="Times New Roman"/>
          <w:color w:val="auto"/>
          <w:sz w:val="28"/>
          <w:szCs w:val="28"/>
        </w:rPr>
        <w:t>Πρωτοδικείου</w:t>
      </w:r>
      <w:r w:rsidRPr="005048CE">
        <w:rPr>
          <w:rFonts w:ascii="Times New Roman" w:cs="Times New Roman"/>
          <w:color w:val="auto"/>
          <w:sz w:val="28"/>
          <w:szCs w:val="28"/>
        </w:rPr>
        <w:t>,</w:t>
      </w:r>
    </w:p>
    <w:p w:rsidR="00571EF2" w:rsidRPr="005048CE" w:rsidRDefault="00571EF2" w:rsidP="0078369D">
      <w:pPr>
        <w:pStyle w:val="Default"/>
        <w:ind w:firstLine="720"/>
        <w:jc w:val="both"/>
        <w:rPr>
          <w:rFonts w:ascii="Times New Roman" w:cs="Times New Roman"/>
          <w:color w:val="auto"/>
          <w:sz w:val="28"/>
          <w:szCs w:val="28"/>
        </w:rPr>
      </w:pPr>
      <w:r w:rsidRPr="005048CE">
        <w:rPr>
          <w:rFonts w:ascii="Times New Roman" w:cs="Times New Roman"/>
          <w:color w:val="auto"/>
          <w:sz w:val="28"/>
          <w:szCs w:val="28"/>
        </w:rPr>
        <w:t xml:space="preserve">3. Επιβάλλεται η τήρηση </w:t>
      </w:r>
      <w:smartTag w:uri="urn:schemas-microsoft-com:office:smarttags" w:element="metricconverter">
        <w:smartTagPr>
          <w:attr w:name="ProductID" w:val="1,5 μέτρου"/>
        </w:smartTagPr>
        <w:r w:rsidRPr="005048CE">
          <w:rPr>
            <w:rFonts w:ascii="Times New Roman" w:cs="Times New Roman"/>
            <w:color w:val="auto"/>
            <w:sz w:val="28"/>
            <w:szCs w:val="28"/>
          </w:rPr>
          <w:t>1,5 μέτρου</w:t>
        </w:r>
      </w:smartTag>
      <w:r w:rsidRPr="005048CE">
        <w:rPr>
          <w:rFonts w:ascii="Times New Roman" w:cs="Times New Roman"/>
          <w:color w:val="auto"/>
          <w:sz w:val="28"/>
          <w:szCs w:val="28"/>
        </w:rPr>
        <w:t xml:space="preserve"> απόστασης</w:t>
      </w:r>
      <w:r>
        <w:rPr>
          <w:rFonts w:ascii="Times New Roman" w:cs="Times New Roman"/>
          <w:color w:val="auto"/>
          <w:sz w:val="28"/>
          <w:szCs w:val="28"/>
        </w:rPr>
        <w:t xml:space="preserve">, κατ’ ελάχιστο, </w:t>
      </w:r>
      <w:r w:rsidRPr="005048CE">
        <w:rPr>
          <w:rFonts w:ascii="Times New Roman" w:cs="Times New Roman"/>
          <w:color w:val="auto"/>
          <w:sz w:val="28"/>
          <w:szCs w:val="28"/>
        </w:rPr>
        <w:t>μεταξύ φυσικών προσώπων,</w:t>
      </w:r>
      <w:r w:rsidRPr="0045797E">
        <w:rPr>
          <w:rFonts w:ascii="Times New Roman" w:cs="Times New Roman"/>
          <w:sz w:val="28"/>
          <w:szCs w:val="28"/>
        </w:rPr>
        <w:t xml:space="preserve"> </w:t>
      </w:r>
      <w:r w:rsidRPr="00FD6846">
        <w:rPr>
          <w:rFonts w:ascii="Times New Roman" w:cs="Times New Roman"/>
          <w:sz w:val="28"/>
          <w:szCs w:val="28"/>
        </w:rPr>
        <w:t>εντός τω</w:t>
      </w:r>
      <w:r>
        <w:rPr>
          <w:rFonts w:ascii="Times New Roman" w:cs="Times New Roman"/>
          <w:color w:val="auto"/>
          <w:sz w:val="28"/>
          <w:szCs w:val="28"/>
        </w:rPr>
        <w:t>ν χώρων του Πρωτοδικείου (</w:t>
      </w:r>
      <w:r w:rsidRPr="00FD6846">
        <w:rPr>
          <w:rFonts w:ascii="Times New Roman" w:cs="Times New Roman"/>
          <w:sz w:val="28"/>
          <w:szCs w:val="28"/>
        </w:rPr>
        <w:t>ακροατηρίων και γραφείων</w:t>
      </w:r>
      <w:r>
        <w:rPr>
          <w:rFonts w:ascii="Times New Roman" w:cs="Times New Roman"/>
          <w:sz w:val="28"/>
          <w:szCs w:val="28"/>
        </w:rPr>
        <w:t>)</w:t>
      </w:r>
      <w:r w:rsidRPr="00FD6846">
        <w:rPr>
          <w:rFonts w:ascii="Times New Roman" w:cs="Times New Roman"/>
          <w:sz w:val="28"/>
          <w:szCs w:val="28"/>
        </w:rPr>
        <w:t>.</w:t>
      </w:r>
    </w:p>
    <w:p w:rsidR="00571EF2" w:rsidRDefault="00571EF2" w:rsidP="0078369D">
      <w:pPr>
        <w:ind w:firstLine="720"/>
        <w:jc w:val="both"/>
        <w:rPr>
          <w:sz w:val="28"/>
          <w:szCs w:val="28"/>
        </w:rPr>
      </w:pPr>
      <w:r w:rsidRPr="005048CE">
        <w:rPr>
          <w:sz w:val="28"/>
          <w:szCs w:val="28"/>
        </w:rPr>
        <w:t xml:space="preserve">4. Καθορίζεται το ανώτατο όριο εισερχομένων εντός των </w:t>
      </w:r>
      <w:r>
        <w:rPr>
          <w:sz w:val="28"/>
          <w:szCs w:val="28"/>
        </w:rPr>
        <w:t>δικαστικών αιθουσών (ακροατηρίων)</w:t>
      </w:r>
      <w:r w:rsidRPr="005048CE">
        <w:rPr>
          <w:sz w:val="28"/>
          <w:szCs w:val="28"/>
        </w:rPr>
        <w:t xml:space="preserve"> στα </w:t>
      </w:r>
      <w:r>
        <w:rPr>
          <w:sz w:val="28"/>
          <w:szCs w:val="28"/>
        </w:rPr>
        <w:t>15</w:t>
      </w:r>
      <w:r w:rsidRPr="005048CE">
        <w:rPr>
          <w:sz w:val="28"/>
          <w:szCs w:val="28"/>
        </w:rPr>
        <w:t xml:space="preserve"> άτομα</w:t>
      </w:r>
      <w:r>
        <w:rPr>
          <w:sz w:val="28"/>
          <w:szCs w:val="28"/>
        </w:rPr>
        <w:t xml:space="preserve"> (μη συνυπολογιζομένων των δικαστών, εισαγγελέων και δικαστικών υπαλλήλων).</w:t>
      </w:r>
      <w:r w:rsidRPr="005048CE">
        <w:rPr>
          <w:sz w:val="28"/>
          <w:szCs w:val="28"/>
        </w:rPr>
        <w:t xml:space="preserve"> </w:t>
      </w:r>
      <w:r w:rsidRPr="003937CB">
        <w:rPr>
          <w:sz w:val="28"/>
          <w:szCs w:val="28"/>
        </w:rPr>
        <w:t>Κατ</w:t>
      </w:r>
      <w:r>
        <w:rPr>
          <w:sz w:val="28"/>
          <w:szCs w:val="28"/>
        </w:rPr>
        <w:t>’</w:t>
      </w:r>
      <w:r w:rsidRPr="003937CB">
        <w:rPr>
          <w:sz w:val="28"/>
          <w:szCs w:val="28"/>
        </w:rPr>
        <w:t xml:space="preserve"> εξαίρεση ο αριθμός μπορεί να υπερβεί τα δεκαπέντε (15), εάν κατά την κρίση του προεδρεύοντος του δικαστηρίου η παρουσία των ατόμων αυτών είναι απολύτως αναγκαία, αποκλειστικά σε περιπτώσεις όπου </w:t>
      </w:r>
      <w:r w:rsidRPr="004E3BED">
        <w:rPr>
          <w:sz w:val="28"/>
          <w:szCs w:val="28"/>
        </w:rPr>
        <w:t>ο χρόνος παραγραφής συμπληρώνεται για τα πλημμελήματα μέχρι 31.</w:t>
      </w:r>
      <w:r w:rsidR="00B93614">
        <w:rPr>
          <w:sz w:val="28"/>
          <w:szCs w:val="28"/>
        </w:rPr>
        <w:t>12</w:t>
      </w:r>
      <w:r w:rsidRPr="004E3BED">
        <w:rPr>
          <w:sz w:val="28"/>
          <w:szCs w:val="28"/>
        </w:rPr>
        <w:t>.202</w:t>
      </w:r>
      <w:r w:rsidR="003C3F3E">
        <w:rPr>
          <w:sz w:val="28"/>
          <w:szCs w:val="28"/>
        </w:rPr>
        <w:t>1</w:t>
      </w:r>
      <w:r w:rsidRPr="004E3BED">
        <w:rPr>
          <w:sz w:val="28"/>
          <w:szCs w:val="28"/>
        </w:rPr>
        <w:t xml:space="preserve"> και για τα κακουργήματα μέχρι 31.12.202</w:t>
      </w:r>
      <w:r w:rsidR="00CD1913">
        <w:rPr>
          <w:sz w:val="28"/>
          <w:szCs w:val="28"/>
        </w:rPr>
        <w:t>2</w:t>
      </w:r>
      <w:r w:rsidRPr="004E3BED">
        <w:rPr>
          <w:sz w:val="28"/>
          <w:szCs w:val="28"/>
        </w:rPr>
        <w:t xml:space="preserve"> ή συμπληρώνεται  ο ανώτατος χρόνος προσωρινής κράτησης κατηγορουμένων.</w:t>
      </w:r>
    </w:p>
    <w:p w:rsidR="00745328" w:rsidRPr="00FE7384" w:rsidRDefault="00647FCD" w:rsidP="0078369D">
      <w:pPr>
        <w:ind w:firstLine="851"/>
        <w:jc w:val="both"/>
        <w:rPr>
          <w:iCs/>
          <w:sz w:val="28"/>
          <w:szCs w:val="28"/>
        </w:rPr>
      </w:pPr>
      <w:r>
        <w:rPr>
          <w:sz w:val="28"/>
          <w:szCs w:val="28"/>
        </w:rPr>
        <w:t xml:space="preserve">Αντίγραφο της παρούσας θα τοιχοκολληθεί στον πίνακα ανακοινώσεων και στην </w:t>
      </w:r>
      <w:r w:rsidR="00434A81">
        <w:rPr>
          <w:sz w:val="28"/>
          <w:szCs w:val="28"/>
        </w:rPr>
        <w:t xml:space="preserve">κεντρική </w:t>
      </w:r>
      <w:r>
        <w:rPr>
          <w:sz w:val="28"/>
          <w:szCs w:val="28"/>
        </w:rPr>
        <w:t xml:space="preserve">είσοδο του </w:t>
      </w:r>
      <w:r w:rsidRPr="0006663D">
        <w:rPr>
          <w:sz w:val="28"/>
          <w:szCs w:val="28"/>
        </w:rPr>
        <w:t>Πρωτοδικείου και θα αποσταλεί τέτοιο με αποστολή σχετικού ηλεκτρονικού μηνύματος (</w:t>
      </w:r>
      <w:r w:rsidRPr="0006663D">
        <w:rPr>
          <w:sz w:val="28"/>
          <w:szCs w:val="28"/>
          <w:lang w:val="en-US"/>
        </w:rPr>
        <w:t>e</w:t>
      </w:r>
      <w:r w:rsidRPr="0006663D">
        <w:rPr>
          <w:sz w:val="28"/>
          <w:szCs w:val="28"/>
        </w:rPr>
        <w:t>-</w:t>
      </w:r>
      <w:r w:rsidRPr="0006663D">
        <w:rPr>
          <w:sz w:val="28"/>
          <w:szCs w:val="28"/>
          <w:lang w:val="en-US"/>
        </w:rPr>
        <w:t>mail</w:t>
      </w:r>
      <w:r w:rsidRPr="0006663D">
        <w:rPr>
          <w:sz w:val="28"/>
          <w:szCs w:val="28"/>
        </w:rPr>
        <w:t>) με συνημμένο το περιεχόμενο της παρούσας στον οικείο Δικηγορικό Σύλλογο (Γιαννιτσών).</w:t>
      </w:r>
    </w:p>
    <w:p w:rsidR="00647FCD" w:rsidRPr="0006663D" w:rsidRDefault="00647FCD" w:rsidP="0078369D">
      <w:pPr>
        <w:jc w:val="center"/>
      </w:pPr>
    </w:p>
    <w:p w:rsidR="00647FCD" w:rsidRDefault="00647FCD" w:rsidP="0078369D">
      <w:pPr>
        <w:jc w:val="center"/>
        <w:rPr>
          <w:sz w:val="28"/>
          <w:szCs w:val="28"/>
        </w:rPr>
      </w:pPr>
      <w:r w:rsidRPr="00CD59B6">
        <w:rPr>
          <w:sz w:val="28"/>
          <w:szCs w:val="28"/>
        </w:rPr>
        <w:t xml:space="preserve">Γιαννιτσά </w:t>
      </w:r>
      <w:r w:rsidR="001F39C9">
        <w:rPr>
          <w:sz w:val="28"/>
          <w:szCs w:val="28"/>
        </w:rPr>
        <w:t>1</w:t>
      </w:r>
      <w:r w:rsidR="002831C3">
        <w:rPr>
          <w:sz w:val="28"/>
          <w:szCs w:val="28"/>
        </w:rPr>
        <w:t>2</w:t>
      </w:r>
      <w:r w:rsidR="006F510D" w:rsidRPr="00CD59B6">
        <w:rPr>
          <w:sz w:val="28"/>
          <w:szCs w:val="28"/>
        </w:rPr>
        <w:t>-</w:t>
      </w:r>
      <w:r w:rsidR="00D56A17">
        <w:rPr>
          <w:sz w:val="28"/>
          <w:szCs w:val="28"/>
        </w:rPr>
        <w:t>4</w:t>
      </w:r>
      <w:r w:rsidR="006F510D" w:rsidRPr="00CD59B6">
        <w:rPr>
          <w:sz w:val="28"/>
          <w:szCs w:val="28"/>
        </w:rPr>
        <w:t>-202</w:t>
      </w:r>
      <w:r w:rsidR="00F66465">
        <w:rPr>
          <w:sz w:val="28"/>
          <w:szCs w:val="28"/>
        </w:rPr>
        <w:t>1</w:t>
      </w:r>
    </w:p>
    <w:p w:rsidR="00647FCD" w:rsidRDefault="00647FCD" w:rsidP="0078369D">
      <w:pPr>
        <w:jc w:val="center"/>
        <w:rPr>
          <w:sz w:val="32"/>
          <w:szCs w:val="32"/>
        </w:rPr>
      </w:pPr>
      <w:r>
        <w:rPr>
          <w:sz w:val="28"/>
          <w:szCs w:val="28"/>
        </w:rPr>
        <w:t>Η ΔΙΕΥΘΥΝΟΥΣΑ ΤΟ ΠΡΩΤΟΔΙΚΕΙΟ ΓΙΑΝΝΙΤΣΩΝ</w:t>
      </w:r>
    </w:p>
    <w:p w:rsidR="00647FCD" w:rsidRDefault="00647FCD" w:rsidP="0078369D">
      <w:pPr>
        <w:pStyle w:val="a7"/>
        <w:ind w:firstLine="720"/>
        <w:rPr>
          <w:b w:val="0"/>
          <w:bCs w:val="0"/>
          <w:sz w:val="28"/>
          <w:szCs w:val="28"/>
          <w:lang w:val="el-GR"/>
        </w:rPr>
      </w:pPr>
    </w:p>
    <w:p w:rsidR="001735AE" w:rsidRDefault="001735AE" w:rsidP="0078369D">
      <w:pPr>
        <w:pStyle w:val="a7"/>
        <w:ind w:firstLine="720"/>
        <w:rPr>
          <w:b w:val="0"/>
          <w:bCs w:val="0"/>
          <w:sz w:val="28"/>
          <w:szCs w:val="28"/>
          <w:lang w:val="el-GR"/>
        </w:rPr>
      </w:pPr>
    </w:p>
    <w:p w:rsidR="00782B05" w:rsidRDefault="00647FCD" w:rsidP="0078369D">
      <w:pPr>
        <w:pStyle w:val="a7"/>
        <w:ind w:firstLine="720"/>
        <w:rPr>
          <w:sz w:val="28"/>
          <w:szCs w:val="28"/>
          <w:lang w:val="el-GR"/>
        </w:rPr>
      </w:pPr>
      <w:r>
        <w:rPr>
          <w:b w:val="0"/>
          <w:bCs w:val="0"/>
          <w:sz w:val="28"/>
          <w:szCs w:val="28"/>
        </w:rPr>
        <w:t>Ευλαλία  Λιούμπα</w:t>
      </w:r>
      <w:r w:rsidR="00782B05" w:rsidRPr="00E221AB">
        <w:rPr>
          <w:sz w:val="28"/>
          <w:szCs w:val="28"/>
        </w:rPr>
        <w:t xml:space="preserve"> </w:t>
      </w:r>
    </w:p>
    <w:sectPr w:rsidR="00782B05" w:rsidSect="00A321D5">
      <w:headerReference w:type="default" r:id="rId8"/>
      <w:pgSz w:w="11906" w:h="16838"/>
      <w:pgMar w:top="851" w:right="180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9F2" w:rsidRDefault="00F059F2">
      <w:r>
        <w:separator/>
      </w:r>
    </w:p>
  </w:endnote>
  <w:endnote w:type="continuationSeparator" w:id="1">
    <w:p w:rsidR="00F059F2" w:rsidRDefault="00F059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MyriadPro-Semi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9F2" w:rsidRDefault="00F059F2">
      <w:r>
        <w:separator/>
      </w:r>
    </w:p>
  </w:footnote>
  <w:footnote w:type="continuationSeparator" w:id="1">
    <w:p w:rsidR="00F059F2" w:rsidRDefault="00F059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614" w:rsidRDefault="00B93614">
    <w:pPr>
      <w:pStyle w:val="a4"/>
      <w:jc w:val="center"/>
    </w:pPr>
    <w:fldSimple w:instr=" PAGE   \* MERGEFORMAT ">
      <w:r w:rsidR="002E016E">
        <w:rPr>
          <w:noProof/>
        </w:rPr>
        <w:t>6</w:t>
      </w:r>
    </w:fldSimple>
  </w:p>
  <w:p w:rsidR="00B93614" w:rsidRDefault="00B9361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24183"/>
    <w:multiLevelType w:val="hybridMultilevel"/>
    <w:tmpl w:val="3130627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CB522AC"/>
    <w:multiLevelType w:val="hybridMultilevel"/>
    <w:tmpl w:val="B9F69A80"/>
    <w:lvl w:ilvl="0" w:tplc="95124D48">
      <w:start w:val="1"/>
      <w:numFmt w:val="decimal"/>
      <w:lvlText w:val="%1)"/>
      <w:lvlJc w:val="left"/>
      <w:pPr>
        <w:ind w:left="1080" w:hanging="360"/>
      </w:pPr>
      <w:rPr>
        <w:rFonts w:ascii="Times New Roman" w:eastAsia="Times New Roman" w:hAnsi="Times New Roman" w:cs="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A917F3"/>
    <w:multiLevelType w:val="hybridMultilevel"/>
    <w:tmpl w:val="0720943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451044C1"/>
    <w:multiLevelType w:val="hybridMultilevel"/>
    <w:tmpl w:val="22FA427A"/>
    <w:lvl w:ilvl="0" w:tplc="95C07A8E">
      <w:numFmt w:val="bullet"/>
      <w:lvlText w:val="-"/>
      <w:lvlJc w:val="left"/>
      <w:pPr>
        <w:tabs>
          <w:tab w:val="num" w:pos="1080"/>
        </w:tabs>
        <w:ind w:left="1080" w:hanging="360"/>
      </w:pPr>
      <w:rPr>
        <w:rFonts w:ascii="Times New Roman" w:eastAsia="Times New Roman" w:hAnsi="Times New Roman" w:cs="Times New Roman" w:hint="default"/>
      </w:rPr>
    </w:lvl>
    <w:lvl w:ilvl="1" w:tplc="04080003" w:tentative="1">
      <w:start w:val="1"/>
      <w:numFmt w:val="bullet"/>
      <w:lvlText w:val="o"/>
      <w:lvlJc w:val="left"/>
      <w:pPr>
        <w:tabs>
          <w:tab w:val="num" w:pos="1800"/>
        </w:tabs>
        <w:ind w:left="1800" w:hanging="360"/>
      </w:pPr>
      <w:rPr>
        <w:rFonts w:ascii="Courier New" w:hAnsi="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4">
    <w:nsid w:val="5B4652F5"/>
    <w:multiLevelType w:val="hybridMultilevel"/>
    <w:tmpl w:val="1304FBF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5F9A6512"/>
    <w:multiLevelType w:val="hybridMultilevel"/>
    <w:tmpl w:val="233E796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0515372"/>
    <w:multiLevelType w:val="hybridMultilevel"/>
    <w:tmpl w:val="32CC35B6"/>
    <w:lvl w:ilvl="0" w:tplc="02220C6E">
      <w:numFmt w:val="bullet"/>
      <w:lvlText w:val="-"/>
      <w:lvlJc w:val="left"/>
      <w:pPr>
        <w:tabs>
          <w:tab w:val="num" w:pos="720"/>
        </w:tabs>
        <w:ind w:left="720" w:hanging="360"/>
      </w:pPr>
      <w:rPr>
        <w:rFonts w:ascii="Times New Roman" w:eastAsia="Times New Roman" w:hAnsi="Times New Roman"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0"/>
  </w:num>
  <w:num w:numId="4">
    <w:abstractNumId w:val="4"/>
  </w:num>
  <w:num w:numId="5">
    <w:abstractNumId w:val="1"/>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footnotePr>
    <w:footnote w:id="0"/>
    <w:footnote w:id="1"/>
  </w:footnotePr>
  <w:endnotePr>
    <w:endnote w:id="0"/>
    <w:endnote w:id="1"/>
  </w:endnotePr>
  <w:compat/>
  <w:rsids>
    <w:rsidRoot w:val="00D055FC"/>
    <w:rsid w:val="00000157"/>
    <w:rsid w:val="00000EE7"/>
    <w:rsid w:val="00001293"/>
    <w:rsid w:val="00001BC3"/>
    <w:rsid w:val="00001FC3"/>
    <w:rsid w:val="000020F7"/>
    <w:rsid w:val="00002407"/>
    <w:rsid w:val="000048B0"/>
    <w:rsid w:val="00011677"/>
    <w:rsid w:val="000123C7"/>
    <w:rsid w:val="00012BD7"/>
    <w:rsid w:val="000162A3"/>
    <w:rsid w:val="00017EAF"/>
    <w:rsid w:val="000203C6"/>
    <w:rsid w:val="000208A1"/>
    <w:rsid w:val="00021129"/>
    <w:rsid w:val="0002250E"/>
    <w:rsid w:val="00030F0E"/>
    <w:rsid w:val="0003403F"/>
    <w:rsid w:val="000341F1"/>
    <w:rsid w:val="00035CEA"/>
    <w:rsid w:val="000362E8"/>
    <w:rsid w:val="00041C96"/>
    <w:rsid w:val="000447E9"/>
    <w:rsid w:val="00044F81"/>
    <w:rsid w:val="0004615E"/>
    <w:rsid w:val="0004722B"/>
    <w:rsid w:val="00051385"/>
    <w:rsid w:val="00051D48"/>
    <w:rsid w:val="00052270"/>
    <w:rsid w:val="00053772"/>
    <w:rsid w:val="00054CEA"/>
    <w:rsid w:val="0005529F"/>
    <w:rsid w:val="000552CD"/>
    <w:rsid w:val="00056A23"/>
    <w:rsid w:val="0006035A"/>
    <w:rsid w:val="000615D3"/>
    <w:rsid w:val="0006180E"/>
    <w:rsid w:val="00061FCD"/>
    <w:rsid w:val="0006663D"/>
    <w:rsid w:val="00066ADB"/>
    <w:rsid w:val="00070C15"/>
    <w:rsid w:val="00071A32"/>
    <w:rsid w:val="00072217"/>
    <w:rsid w:val="000723E5"/>
    <w:rsid w:val="00072A0B"/>
    <w:rsid w:val="00073CB0"/>
    <w:rsid w:val="00073CD2"/>
    <w:rsid w:val="00075AD4"/>
    <w:rsid w:val="000764F9"/>
    <w:rsid w:val="00076C67"/>
    <w:rsid w:val="000771B2"/>
    <w:rsid w:val="000774F8"/>
    <w:rsid w:val="00083A99"/>
    <w:rsid w:val="000859A3"/>
    <w:rsid w:val="00085EEF"/>
    <w:rsid w:val="0008631A"/>
    <w:rsid w:val="0008644F"/>
    <w:rsid w:val="00086B13"/>
    <w:rsid w:val="00087E5A"/>
    <w:rsid w:val="00087ED3"/>
    <w:rsid w:val="000908CB"/>
    <w:rsid w:val="00090AB3"/>
    <w:rsid w:val="00090E46"/>
    <w:rsid w:val="000910CD"/>
    <w:rsid w:val="000915E1"/>
    <w:rsid w:val="0009161F"/>
    <w:rsid w:val="0009468E"/>
    <w:rsid w:val="00094DEC"/>
    <w:rsid w:val="000963F3"/>
    <w:rsid w:val="000A3DCE"/>
    <w:rsid w:val="000A453F"/>
    <w:rsid w:val="000A4FDC"/>
    <w:rsid w:val="000A54E4"/>
    <w:rsid w:val="000A5D77"/>
    <w:rsid w:val="000B1A62"/>
    <w:rsid w:val="000B4432"/>
    <w:rsid w:val="000C1F2A"/>
    <w:rsid w:val="000C3770"/>
    <w:rsid w:val="000C543D"/>
    <w:rsid w:val="000D0206"/>
    <w:rsid w:val="000D1BF5"/>
    <w:rsid w:val="000D2244"/>
    <w:rsid w:val="000D254D"/>
    <w:rsid w:val="000D3722"/>
    <w:rsid w:val="000D4F6A"/>
    <w:rsid w:val="000D5701"/>
    <w:rsid w:val="000D60DF"/>
    <w:rsid w:val="000D77C8"/>
    <w:rsid w:val="000D7CF7"/>
    <w:rsid w:val="000E404B"/>
    <w:rsid w:val="000E4DC4"/>
    <w:rsid w:val="000E5D39"/>
    <w:rsid w:val="000E7043"/>
    <w:rsid w:val="000E78BD"/>
    <w:rsid w:val="000F3826"/>
    <w:rsid w:val="000F4661"/>
    <w:rsid w:val="000F5667"/>
    <w:rsid w:val="000F5D5D"/>
    <w:rsid w:val="000F69FD"/>
    <w:rsid w:val="000F728B"/>
    <w:rsid w:val="001015FB"/>
    <w:rsid w:val="00101D66"/>
    <w:rsid w:val="00102EEC"/>
    <w:rsid w:val="0010400C"/>
    <w:rsid w:val="0010454C"/>
    <w:rsid w:val="00105205"/>
    <w:rsid w:val="00105B68"/>
    <w:rsid w:val="00106D8D"/>
    <w:rsid w:val="0011003A"/>
    <w:rsid w:val="00110099"/>
    <w:rsid w:val="00110834"/>
    <w:rsid w:val="00110AE9"/>
    <w:rsid w:val="00115794"/>
    <w:rsid w:val="00124AA7"/>
    <w:rsid w:val="00127192"/>
    <w:rsid w:val="00127665"/>
    <w:rsid w:val="00132053"/>
    <w:rsid w:val="001336B6"/>
    <w:rsid w:val="001345EA"/>
    <w:rsid w:val="00134C1F"/>
    <w:rsid w:val="001355C8"/>
    <w:rsid w:val="00141BA4"/>
    <w:rsid w:val="00141F6E"/>
    <w:rsid w:val="00142289"/>
    <w:rsid w:val="00142A79"/>
    <w:rsid w:val="0014326A"/>
    <w:rsid w:val="00145E63"/>
    <w:rsid w:val="00147944"/>
    <w:rsid w:val="00153715"/>
    <w:rsid w:val="00153916"/>
    <w:rsid w:val="001549AC"/>
    <w:rsid w:val="00154B2B"/>
    <w:rsid w:val="00154B53"/>
    <w:rsid w:val="00155032"/>
    <w:rsid w:val="00155B61"/>
    <w:rsid w:val="00157619"/>
    <w:rsid w:val="00162343"/>
    <w:rsid w:val="00163F8D"/>
    <w:rsid w:val="00170DBC"/>
    <w:rsid w:val="00171C15"/>
    <w:rsid w:val="001726A3"/>
    <w:rsid w:val="001728F8"/>
    <w:rsid w:val="00172CA2"/>
    <w:rsid w:val="001735AE"/>
    <w:rsid w:val="00174A29"/>
    <w:rsid w:val="00174CFA"/>
    <w:rsid w:val="00175F9A"/>
    <w:rsid w:val="00181E1E"/>
    <w:rsid w:val="00181F7E"/>
    <w:rsid w:val="0018281A"/>
    <w:rsid w:val="00183977"/>
    <w:rsid w:val="00183E5C"/>
    <w:rsid w:val="001842C1"/>
    <w:rsid w:val="00191EA7"/>
    <w:rsid w:val="001958B8"/>
    <w:rsid w:val="00197B36"/>
    <w:rsid w:val="001A02BC"/>
    <w:rsid w:val="001A0D35"/>
    <w:rsid w:val="001A19B9"/>
    <w:rsid w:val="001A2503"/>
    <w:rsid w:val="001A35B5"/>
    <w:rsid w:val="001A4A0C"/>
    <w:rsid w:val="001A7DD3"/>
    <w:rsid w:val="001B5D60"/>
    <w:rsid w:val="001B626E"/>
    <w:rsid w:val="001B7B40"/>
    <w:rsid w:val="001D2942"/>
    <w:rsid w:val="001D31C5"/>
    <w:rsid w:val="001D3990"/>
    <w:rsid w:val="001D4069"/>
    <w:rsid w:val="001D56DE"/>
    <w:rsid w:val="001D6C61"/>
    <w:rsid w:val="001D779C"/>
    <w:rsid w:val="001E06E3"/>
    <w:rsid w:val="001E0AD9"/>
    <w:rsid w:val="001E2821"/>
    <w:rsid w:val="001E55AA"/>
    <w:rsid w:val="001E562E"/>
    <w:rsid w:val="001E5719"/>
    <w:rsid w:val="001F32F4"/>
    <w:rsid w:val="001F39C9"/>
    <w:rsid w:val="001F5D1D"/>
    <w:rsid w:val="001F7C71"/>
    <w:rsid w:val="002034EB"/>
    <w:rsid w:val="002052C2"/>
    <w:rsid w:val="002079D9"/>
    <w:rsid w:val="0021163D"/>
    <w:rsid w:val="00212F7E"/>
    <w:rsid w:val="00214CCD"/>
    <w:rsid w:val="0021730E"/>
    <w:rsid w:val="002213DD"/>
    <w:rsid w:val="00222EF2"/>
    <w:rsid w:val="002239A1"/>
    <w:rsid w:val="002252C4"/>
    <w:rsid w:val="002308C5"/>
    <w:rsid w:val="002338A4"/>
    <w:rsid w:val="002342E0"/>
    <w:rsid w:val="00235F22"/>
    <w:rsid w:val="00236D63"/>
    <w:rsid w:val="00237B41"/>
    <w:rsid w:val="00237E39"/>
    <w:rsid w:val="00241658"/>
    <w:rsid w:val="002416F8"/>
    <w:rsid w:val="00242DF2"/>
    <w:rsid w:val="002432F9"/>
    <w:rsid w:val="00243E3E"/>
    <w:rsid w:val="00251852"/>
    <w:rsid w:val="00252006"/>
    <w:rsid w:val="00252F9F"/>
    <w:rsid w:val="00253221"/>
    <w:rsid w:val="00253E71"/>
    <w:rsid w:val="00255C6D"/>
    <w:rsid w:val="002571FF"/>
    <w:rsid w:val="00261B1C"/>
    <w:rsid w:val="00264F1E"/>
    <w:rsid w:val="002653EC"/>
    <w:rsid w:val="00266EC5"/>
    <w:rsid w:val="0026705B"/>
    <w:rsid w:val="0027022D"/>
    <w:rsid w:val="00273A5E"/>
    <w:rsid w:val="00273A7C"/>
    <w:rsid w:val="00274F79"/>
    <w:rsid w:val="00275299"/>
    <w:rsid w:val="002806D7"/>
    <w:rsid w:val="00282B8F"/>
    <w:rsid w:val="002830E3"/>
    <w:rsid w:val="002831C3"/>
    <w:rsid w:val="00285C09"/>
    <w:rsid w:val="00287E53"/>
    <w:rsid w:val="00290A26"/>
    <w:rsid w:val="002959C6"/>
    <w:rsid w:val="00295C0F"/>
    <w:rsid w:val="002A00EA"/>
    <w:rsid w:val="002A3514"/>
    <w:rsid w:val="002A497B"/>
    <w:rsid w:val="002A500B"/>
    <w:rsid w:val="002A51C5"/>
    <w:rsid w:val="002A6F34"/>
    <w:rsid w:val="002A723A"/>
    <w:rsid w:val="002A77DC"/>
    <w:rsid w:val="002A7F6F"/>
    <w:rsid w:val="002B1153"/>
    <w:rsid w:val="002B1D46"/>
    <w:rsid w:val="002B2C9C"/>
    <w:rsid w:val="002B60DC"/>
    <w:rsid w:val="002B772E"/>
    <w:rsid w:val="002C1440"/>
    <w:rsid w:val="002C1DDD"/>
    <w:rsid w:val="002C1F01"/>
    <w:rsid w:val="002C20EC"/>
    <w:rsid w:val="002C2309"/>
    <w:rsid w:val="002C533D"/>
    <w:rsid w:val="002C7DEC"/>
    <w:rsid w:val="002D35BC"/>
    <w:rsid w:val="002D3646"/>
    <w:rsid w:val="002D4017"/>
    <w:rsid w:val="002D5B52"/>
    <w:rsid w:val="002E016E"/>
    <w:rsid w:val="002E2827"/>
    <w:rsid w:val="002E46FE"/>
    <w:rsid w:val="002E5B53"/>
    <w:rsid w:val="002E77D7"/>
    <w:rsid w:val="002F0D04"/>
    <w:rsid w:val="002F2F91"/>
    <w:rsid w:val="002F3950"/>
    <w:rsid w:val="002F3D92"/>
    <w:rsid w:val="002F5146"/>
    <w:rsid w:val="002F5DCA"/>
    <w:rsid w:val="002F777F"/>
    <w:rsid w:val="003022CA"/>
    <w:rsid w:val="003028F4"/>
    <w:rsid w:val="0030313A"/>
    <w:rsid w:val="00304B54"/>
    <w:rsid w:val="00304F1B"/>
    <w:rsid w:val="00305394"/>
    <w:rsid w:val="00305A7C"/>
    <w:rsid w:val="00305BE1"/>
    <w:rsid w:val="00306428"/>
    <w:rsid w:val="003122C4"/>
    <w:rsid w:val="003129ED"/>
    <w:rsid w:val="00312BE4"/>
    <w:rsid w:val="003131B5"/>
    <w:rsid w:val="00315356"/>
    <w:rsid w:val="003153D7"/>
    <w:rsid w:val="00315D7D"/>
    <w:rsid w:val="0031741B"/>
    <w:rsid w:val="0031791A"/>
    <w:rsid w:val="00320C13"/>
    <w:rsid w:val="003213AE"/>
    <w:rsid w:val="003229B7"/>
    <w:rsid w:val="00324B59"/>
    <w:rsid w:val="003277DB"/>
    <w:rsid w:val="003277FD"/>
    <w:rsid w:val="003318DC"/>
    <w:rsid w:val="00331DC9"/>
    <w:rsid w:val="00331E6E"/>
    <w:rsid w:val="00336A18"/>
    <w:rsid w:val="00340175"/>
    <w:rsid w:val="003429BE"/>
    <w:rsid w:val="0034472F"/>
    <w:rsid w:val="00344A2B"/>
    <w:rsid w:val="00345A02"/>
    <w:rsid w:val="00345E15"/>
    <w:rsid w:val="003466AA"/>
    <w:rsid w:val="00347A41"/>
    <w:rsid w:val="00347A63"/>
    <w:rsid w:val="00350F3D"/>
    <w:rsid w:val="003513B3"/>
    <w:rsid w:val="00351F68"/>
    <w:rsid w:val="00352E6A"/>
    <w:rsid w:val="00354384"/>
    <w:rsid w:val="003606AC"/>
    <w:rsid w:val="003624A9"/>
    <w:rsid w:val="00362DE9"/>
    <w:rsid w:val="00363DDD"/>
    <w:rsid w:val="00365753"/>
    <w:rsid w:val="00367118"/>
    <w:rsid w:val="00370E50"/>
    <w:rsid w:val="00372AD7"/>
    <w:rsid w:val="00372EAC"/>
    <w:rsid w:val="00373CE1"/>
    <w:rsid w:val="00373D2B"/>
    <w:rsid w:val="00376E70"/>
    <w:rsid w:val="0038030E"/>
    <w:rsid w:val="003813F6"/>
    <w:rsid w:val="00382F42"/>
    <w:rsid w:val="00383DDD"/>
    <w:rsid w:val="0038452A"/>
    <w:rsid w:val="00384D84"/>
    <w:rsid w:val="00384EC7"/>
    <w:rsid w:val="00386BB9"/>
    <w:rsid w:val="00387A9C"/>
    <w:rsid w:val="00387B8A"/>
    <w:rsid w:val="003905D3"/>
    <w:rsid w:val="00391F7F"/>
    <w:rsid w:val="003922C0"/>
    <w:rsid w:val="00392852"/>
    <w:rsid w:val="00392ADA"/>
    <w:rsid w:val="00393BA0"/>
    <w:rsid w:val="00396373"/>
    <w:rsid w:val="003A1064"/>
    <w:rsid w:val="003A1E48"/>
    <w:rsid w:val="003A2BC5"/>
    <w:rsid w:val="003A3C74"/>
    <w:rsid w:val="003A41B0"/>
    <w:rsid w:val="003A4373"/>
    <w:rsid w:val="003A4839"/>
    <w:rsid w:val="003A54D6"/>
    <w:rsid w:val="003A6E9B"/>
    <w:rsid w:val="003A7784"/>
    <w:rsid w:val="003B52B6"/>
    <w:rsid w:val="003B6EAF"/>
    <w:rsid w:val="003C1502"/>
    <w:rsid w:val="003C3298"/>
    <w:rsid w:val="003C32E8"/>
    <w:rsid w:val="003C3F3E"/>
    <w:rsid w:val="003C73A6"/>
    <w:rsid w:val="003C75CF"/>
    <w:rsid w:val="003D0E92"/>
    <w:rsid w:val="003D113A"/>
    <w:rsid w:val="003D19CB"/>
    <w:rsid w:val="003D21AE"/>
    <w:rsid w:val="003D3320"/>
    <w:rsid w:val="003D6068"/>
    <w:rsid w:val="003E0B95"/>
    <w:rsid w:val="003E1255"/>
    <w:rsid w:val="003E1465"/>
    <w:rsid w:val="003E1FC8"/>
    <w:rsid w:val="003E2202"/>
    <w:rsid w:val="003E2A0F"/>
    <w:rsid w:val="003E4639"/>
    <w:rsid w:val="003E5978"/>
    <w:rsid w:val="003E5D25"/>
    <w:rsid w:val="003E6039"/>
    <w:rsid w:val="003E6E7E"/>
    <w:rsid w:val="003F0508"/>
    <w:rsid w:val="003F0800"/>
    <w:rsid w:val="003F0FBA"/>
    <w:rsid w:val="003F19B5"/>
    <w:rsid w:val="003F36B6"/>
    <w:rsid w:val="003F4FB0"/>
    <w:rsid w:val="003F52FA"/>
    <w:rsid w:val="003F6AB1"/>
    <w:rsid w:val="004018CC"/>
    <w:rsid w:val="004029F7"/>
    <w:rsid w:val="004059CD"/>
    <w:rsid w:val="004065D1"/>
    <w:rsid w:val="00407BFE"/>
    <w:rsid w:val="0041259A"/>
    <w:rsid w:val="0041370F"/>
    <w:rsid w:val="0041429A"/>
    <w:rsid w:val="0041672B"/>
    <w:rsid w:val="00416A40"/>
    <w:rsid w:val="0042190D"/>
    <w:rsid w:val="0043365E"/>
    <w:rsid w:val="00434A81"/>
    <w:rsid w:val="00435232"/>
    <w:rsid w:val="0043707F"/>
    <w:rsid w:val="0043777B"/>
    <w:rsid w:val="00437855"/>
    <w:rsid w:val="004400D8"/>
    <w:rsid w:val="0044557E"/>
    <w:rsid w:val="00446439"/>
    <w:rsid w:val="00446943"/>
    <w:rsid w:val="00447FE9"/>
    <w:rsid w:val="0045240D"/>
    <w:rsid w:val="00453E2B"/>
    <w:rsid w:val="0045494E"/>
    <w:rsid w:val="004569CA"/>
    <w:rsid w:val="004572F0"/>
    <w:rsid w:val="0045797E"/>
    <w:rsid w:val="00457A95"/>
    <w:rsid w:val="00460AAA"/>
    <w:rsid w:val="00460E2C"/>
    <w:rsid w:val="00460EB5"/>
    <w:rsid w:val="00461237"/>
    <w:rsid w:val="00462B74"/>
    <w:rsid w:val="00465A53"/>
    <w:rsid w:val="00466382"/>
    <w:rsid w:val="00466FF6"/>
    <w:rsid w:val="004672C2"/>
    <w:rsid w:val="00471C0F"/>
    <w:rsid w:val="00472DE4"/>
    <w:rsid w:val="0047523B"/>
    <w:rsid w:val="0047725F"/>
    <w:rsid w:val="00477D65"/>
    <w:rsid w:val="00486F21"/>
    <w:rsid w:val="004876DC"/>
    <w:rsid w:val="00487C9D"/>
    <w:rsid w:val="0049133E"/>
    <w:rsid w:val="00492BEF"/>
    <w:rsid w:val="004931F2"/>
    <w:rsid w:val="004936E1"/>
    <w:rsid w:val="00493D54"/>
    <w:rsid w:val="004949D1"/>
    <w:rsid w:val="00494D07"/>
    <w:rsid w:val="00495994"/>
    <w:rsid w:val="0049674D"/>
    <w:rsid w:val="004A042E"/>
    <w:rsid w:val="004A04D5"/>
    <w:rsid w:val="004A1BDF"/>
    <w:rsid w:val="004A2051"/>
    <w:rsid w:val="004A221C"/>
    <w:rsid w:val="004A437F"/>
    <w:rsid w:val="004B0FF3"/>
    <w:rsid w:val="004B16BB"/>
    <w:rsid w:val="004B2196"/>
    <w:rsid w:val="004B2AC4"/>
    <w:rsid w:val="004B3EBE"/>
    <w:rsid w:val="004B4066"/>
    <w:rsid w:val="004C1247"/>
    <w:rsid w:val="004C2420"/>
    <w:rsid w:val="004C382D"/>
    <w:rsid w:val="004C73A4"/>
    <w:rsid w:val="004D0FB3"/>
    <w:rsid w:val="004D1EB7"/>
    <w:rsid w:val="004D2BDF"/>
    <w:rsid w:val="004D592D"/>
    <w:rsid w:val="004D5E26"/>
    <w:rsid w:val="004D6140"/>
    <w:rsid w:val="004E06CA"/>
    <w:rsid w:val="004E08AD"/>
    <w:rsid w:val="004E1020"/>
    <w:rsid w:val="004E174D"/>
    <w:rsid w:val="004E192F"/>
    <w:rsid w:val="004E2A96"/>
    <w:rsid w:val="004E3BED"/>
    <w:rsid w:val="004F0027"/>
    <w:rsid w:val="004F00A8"/>
    <w:rsid w:val="004F09A7"/>
    <w:rsid w:val="004F1654"/>
    <w:rsid w:val="004F26D0"/>
    <w:rsid w:val="004F2BF7"/>
    <w:rsid w:val="004F35E6"/>
    <w:rsid w:val="004F4092"/>
    <w:rsid w:val="004F5E81"/>
    <w:rsid w:val="004F67B7"/>
    <w:rsid w:val="0050326B"/>
    <w:rsid w:val="00503DB5"/>
    <w:rsid w:val="00505F85"/>
    <w:rsid w:val="0050622A"/>
    <w:rsid w:val="00506CE6"/>
    <w:rsid w:val="00506FF4"/>
    <w:rsid w:val="00511BC6"/>
    <w:rsid w:val="005130B6"/>
    <w:rsid w:val="00515A27"/>
    <w:rsid w:val="005232C6"/>
    <w:rsid w:val="0052395D"/>
    <w:rsid w:val="005246B1"/>
    <w:rsid w:val="00526129"/>
    <w:rsid w:val="00530542"/>
    <w:rsid w:val="00530754"/>
    <w:rsid w:val="0053103F"/>
    <w:rsid w:val="00532990"/>
    <w:rsid w:val="00533644"/>
    <w:rsid w:val="0053493F"/>
    <w:rsid w:val="0054195F"/>
    <w:rsid w:val="005422DE"/>
    <w:rsid w:val="00542D96"/>
    <w:rsid w:val="00543C4C"/>
    <w:rsid w:val="005444A9"/>
    <w:rsid w:val="00544AB6"/>
    <w:rsid w:val="005459D5"/>
    <w:rsid w:val="00546FE5"/>
    <w:rsid w:val="00550B91"/>
    <w:rsid w:val="00550F60"/>
    <w:rsid w:val="005553AC"/>
    <w:rsid w:val="00556795"/>
    <w:rsid w:val="005573F9"/>
    <w:rsid w:val="005606C6"/>
    <w:rsid w:val="00561500"/>
    <w:rsid w:val="005651F2"/>
    <w:rsid w:val="005664FE"/>
    <w:rsid w:val="00571EF2"/>
    <w:rsid w:val="005721C4"/>
    <w:rsid w:val="00572480"/>
    <w:rsid w:val="00573D5C"/>
    <w:rsid w:val="00574087"/>
    <w:rsid w:val="00576DCF"/>
    <w:rsid w:val="00577983"/>
    <w:rsid w:val="005810BD"/>
    <w:rsid w:val="00581C7A"/>
    <w:rsid w:val="005820B4"/>
    <w:rsid w:val="00583672"/>
    <w:rsid w:val="005844FB"/>
    <w:rsid w:val="005847A7"/>
    <w:rsid w:val="005905E1"/>
    <w:rsid w:val="005906E0"/>
    <w:rsid w:val="0059120A"/>
    <w:rsid w:val="00592813"/>
    <w:rsid w:val="0059331C"/>
    <w:rsid w:val="00593F82"/>
    <w:rsid w:val="00594844"/>
    <w:rsid w:val="005957D9"/>
    <w:rsid w:val="005968DE"/>
    <w:rsid w:val="00596982"/>
    <w:rsid w:val="005978BC"/>
    <w:rsid w:val="005A00E3"/>
    <w:rsid w:val="005A1186"/>
    <w:rsid w:val="005A2712"/>
    <w:rsid w:val="005A56BE"/>
    <w:rsid w:val="005A5FC0"/>
    <w:rsid w:val="005A64EA"/>
    <w:rsid w:val="005B2851"/>
    <w:rsid w:val="005B2ACF"/>
    <w:rsid w:val="005B2CC7"/>
    <w:rsid w:val="005B529F"/>
    <w:rsid w:val="005B6EBB"/>
    <w:rsid w:val="005C017F"/>
    <w:rsid w:val="005C0331"/>
    <w:rsid w:val="005C2090"/>
    <w:rsid w:val="005C2C03"/>
    <w:rsid w:val="005C40AC"/>
    <w:rsid w:val="005C4381"/>
    <w:rsid w:val="005C6CAF"/>
    <w:rsid w:val="005C766B"/>
    <w:rsid w:val="005D0005"/>
    <w:rsid w:val="005D2496"/>
    <w:rsid w:val="005D303C"/>
    <w:rsid w:val="005D5B14"/>
    <w:rsid w:val="005D6D57"/>
    <w:rsid w:val="005E08DE"/>
    <w:rsid w:val="005E389C"/>
    <w:rsid w:val="005E42DE"/>
    <w:rsid w:val="005E58B2"/>
    <w:rsid w:val="005F1507"/>
    <w:rsid w:val="005F21F6"/>
    <w:rsid w:val="005F2582"/>
    <w:rsid w:val="005F25E4"/>
    <w:rsid w:val="00600C8C"/>
    <w:rsid w:val="00601916"/>
    <w:rsid w:val="00602C71"/>
    <w:rsid w:val="006068B4"/>
    <w:rsid w:val="0061060B"/>
    <w:rsid w:val="006106A8"/>
    <w:rsid w:val="0061135C"/>
    <w:rsid w:val="006119FB"/>
    <w:rsid w:val="00612C29"/>
    <w:rsid w:val="006141C4"/>
    <w:rsid w:val="0061671F"/>
    <w:rsid w:val="00620B8E"/>
    <w:rsid w:val="00622573"/>
    <w:rsid w:val="006236DA"/>
    <w:rsid w:val="00623A5E"/>
    <w:rsid w:val="00623A77"/>
    <w:rsid w:val="00623B1E"/>
    <w:rsid w:val="00623D2E"/>
    <w:rsid w:val="00623D3F"/>
    <w:rsid w:val="006279A7"/>
    <w:rsid w:val="006317B3"/>
    <w:rsid w:val="00632C25"/>
    <w:rsid w:val="00632D3A"/>
    <w:rsid w:val="00633AAB"/>
    <w:rsid w:val="00633EA8"/>
    <w:rsid w:val="0063547C"/>
    <w:rsid w:val="00635E38"/>
    <w:rsid w:val="00636243"/>
    <w:rsid w:val="0063692F"/>
    <w:rsid w:val="0063753E"/>
    <w:rsid w:val="00637825"/>
    <w:rsid w:val="006421D0"/>
    <w:rsid w:val="00643A52"/>
    <w:rsid w:val="0064458B"/>
    <w:rsid w:val="006447AA"/>
    <w:rsid w:val="006452A1"/>
    <w:rsid w:val="006455AA"/>
    <w:rsid w:val="00645BF4"/>
    <w:rsid w:val="006469FA"/>
    <w:rsid w:val="00647FCD"/>
    <w:rsid w:val="006501E6"/>
    <w:rsid w:val="00650CE9"/>
    <w:rsid w:val="00651D12"/>
    <w:rsid w:val="006534B5"/>
    <w:rsid w:val="006543CB"/>
    <w:rsid w:val="00654A79"/>
    <w:rsid w:val="00656480"/>
    <w:rsid w:val="00657E91"/>
    <w:rsid w:val="0066130D"/>
    <w:rsid w:val="00663132"/>
    <w:rsid w:val="00664A4B"/>
    <w:rsid w:val="006660AD"/>
    <w:rsid w:val="00670BA8"/>
    <w:rsid w:val="00673027"/>
    <w:rsid w:val="00675524"/>
    <w:rsid w:val="00675A55"/>
    <w:rsid w:val="0067606F"/>
    <w:rsid w:val="0067694A"/>
    <w:rsid w:val="00676EF9"/>
    <w:rsid w:val="00677240"/>
    <w:rsid w:val="006774C7"/>
    <w:rsid w:val="00677650"/>
    <w:rsid w:val="006800E3"/>
    <w:rsid w:val="00682083"/>
    <w:rsid w:val="00683694"/>
    <w:rsid w:val="00683E6A"/>
    <w:rsid w:val="00685AB7"/>
    <w:rsid w:val="00686861"/>
    <w:rsid w:val="00690156"/>
    <w:rsid w:val="00690874"/>
    <w:rsid w:val="0069107E"/>
    <w:rsid w:val="00695A2F"/>
    <w:rsid w:val="00696FB8"/>
    <w:rsid w:val="006A20EE"/>
    <w:rsid w:val="006A2336"/>
    <w:rsid w:val="006A306A"/>
    <w:rsid w:val="006A37A7"/>
    <w:rsid w:val="006B27A4"/>
    <w:rsid w:val="006B2FDC"/>
    <w:rsid w:val="006B3EE9"/>
    <w:rsid w:val="006B4C49"/>
    <w:rsid w:val="006B5BC2"/>
    <w:rsid w:val="006B61E9"/>
    <w:rsid w:val="006B73A7"/>
    <w:rsid w:val="006C07D6"/>
    <w:rsid w:val="006C0828"/>
    <w:rsid w:val="006C1D15"/>
    <w:rsid w:val="006C21D4"/>
    <w:rsid w:val="006C4451"/>
    <w:rsid w:val="006C44A2"/>
    <w:rsid w:val="006C4F0A"/>
    <w:rsid w:val="006C6B38"/>
    <w:rsid w:val="006D05AB"/>
    <w:rsid w:val="006D14E9"/>
    <w:rsid w:val="006D30A3"/>
    <w:rsid w:val="006D48B7"/>
    <w:rsid w:val="006D5022"/>
    <w:rsid w:val="006D5579"/>
    <w:rsid w:val="006D6AFF"/>
    <w:rsid w:val="006D6FF1"/>
    <w:rsid w:val="006D763C"/>
    <w:rsid w:val="006E0DB2"/>
    <w:rsid w:val="006E1151"/>
    <w:rsid w:val="006E250F"/>
    <w:rsid w:val="006E3939"/>
    <w:rsid w:val="006E597E"/>
    <w:rsid w:val="006E5B05"/>
    <w:rsid w:val="006E64F8"/>
    <w:rsid w:val="006E78E7"/>
    <w:rsid w:val="006F121C"/>
    <w:rsid w:val="006F1260"/>
    <w:rsid w:val="006F1341"/>
    <w:rsid w:val="006F1958"/>
    <w:rsid w:val="006F2923"/>
    <w:rsid w:val="006F38A7"/>
    <w:rsid w:val="006F510D"/>
    <w:rsid w:val="006F5A8F"/>
    <w:rsid w:val="006F682A"/>
    <w:rsid w:val="006F707D"/>
    <w:rsid w:val="006F7ADE"/>
    <w:rsid w:val="006F7E11"/>
    <w:rsid w:val="007007A4"/>
    <w:rsid w:val="00700E72"/>
    <w:rsid w:val="007020F9"/>
    <w:rsid w:val="007039F0"/>
    <w:rsid w:val="00704FBD"/>
    <w:rsid w:val="00710051"/>
    <w:rsid w:val="007100AD"/>
    <w:rsid w:val="00711B6B"/>
    <w:rsid w:val="00711BE6"/>
    <w:rsid w:val="0071347E"/>
    <w:rsid w:val="00715BEF"/>
    <w:rsid w:val="007169F7"/>
    <w:rsid w:val="00722A2F"/>
    <w:rsid w:val="007231A8"/>
    <w:rsid w:val="0073101D"/>
    <w:rsid w:val="00731C89"/>
    <w:rsid w:val="00731E4B"/>
    <w:rsid w:val="00732669"/>
    <w:rsid w:val="00732B8C"/>
    <w:rsid w:val="00735D5C"/>
    <w:rsid w:val="0073646F"/>
    <w:rsid w:val="007369CA"/>
    <w:rsid w:val="00736EFD"/>
    <w:rsid w:val="00740337"/>
    <w:rsid w:val="00741198"/>
    <w:rsid w:val="007427F2"/>
    <w:rsid w:val="00742B64"/>
    <w:rsid w:val="0074329D"/>
    <w:rsid w:val="00743BFC"/>
    <w:rsid w:val="0074461B"/>
    <w:rsid w:val="00745328"/>
    <w:rsid w:val="007473CF"/>
    <w:rsid w:val="007476A8"/>
    <w:rsid w:val="00747D1C"/>
    <w:rsid w:val="007507E2"/>
    <w:rsid w:val="00750E8D"/>
    <w:rsid w:val="0075237A"/>
    <w:rsid w:val="00756918"/>
    <w:rsid w:val="00757B70"/>
    <w:rsid w:val="007613E6"/>
    <w:rsid w:val="00761DFF"/>
    <w:rsid w:val="00762454"/>
    <w:rsid w:val="00764C82"/>
    <w:rsid w:val="00764E7D"/>
    <w:rsid w:val="00765405"/>
    <w:rsid w:val="00766BB0"/>
    <w:rsid w:val="0076755C"/>
    <w:rsid w:val="00767B53"/>
    <w:rsid w:val="00767B67"/>
    <w:rsid w:val="0077094C"/>
    <w:rsid w:val="00772670"/>
    <w:rsid w:val="007729BF"/>
    <w:rsid w:val="00772D22"/>
    <w:rsid w:val="007765AF"/>
    <w:rsid w:val="00780733"/>
    <w:rsid w:val="007820D9"/>
    <w:rsid w:val="00782B05"/>
    <w:rsid w:val="0078369D"/>
    <w:rsid w:val="007854F9"/>
    <w:rsid w:val="0078621A"/>
    <w:rsid w:val="00791133"/>
    <w:rsid w:val="0079144B"/>
    <w:rsid w:val="00791531"/>
    <w:rsid w:val="00795030"/>
    <w:rsid w:val="007953F2"/>
    <w:rsid w:val="007A0536"/>
    <w:rsid w:val="007A0647"/>
    <w:rsid w:val="007A13A7"/>
    <w:rsid w:val="007A1EB8"/>
    <w:rsid w:val="007A20D8"/>
    <w:rsid w:val="007A2C0D"/>
    <w:rsid w:val="007A3348"/>
    <w:rsid w:val="007A47A7"/>
    <w:rsid w:val="007A4E46"/>
    <w:rsid w:val="007A6B8B"/>
    <w:rsid w:val="007A77AB"/>
    <w:rsid w:val="007B112E"/>
    <w:rsid w:val="007B1A7C"/>
    <w:rsid w:val="007B1E11"/>
    <w:rsid w:val="007B266A"/>
    <w:rsid w:val="007B491B"/>
    <w:rsid w:val="007B5961"/>
    <w:rsid w:val="007C701D"/>
    <w:rsid w:val="007D3D2B"/>
    <w:rsid w:val="007D4E5E"/>
    <w:rsid w:val="007D54D1"/>
    <w:rsid w:val="007D7B2F"/>
    <w:rsid w:val="007E0B97"/>
    <w:rsid w:val="007E32DD"/>
    <w:rsid w:val="007E451F"/>
    <w:rsid w:val="007E5964"/>
    <w:rsid w:val="007E75AE"/>
    <w:rsid w:val="007F0038"/>
    <w:rsid w:val="007F0AB9"/>
    <w:rsid w:val="007F110F"/>
    <w:rsid w:val="007F27FA"/>
    <w:rsid w:val="007F3CDE"/>
    <w:rsid w:val="007F7FF7"/>
    <w:rsid w:val="00802DC4"/>
    <w:rsid w:val="008036C5"/>
    <w:rsid w:val="0080379A"/>
    <w:rsid w:val="008046E3"/>
    <w:rsid w:val="00804BD6"/>
    <w:rsid w:val="00805850"/>
    <w:rsid w:val="00807CD8"/>
    <w:rsid w:val="00812FF6"/>
    <w:rsid w:val="0081513E"/>
    <w:rsid w:val="008151C7"/>
    <w:rsid w:val="0081638A"/>
    <w:rsid w:val="00817CDC"/>
    <w:rsid w:val="00817DE8"/>
    <w:rsid w:val="00824667"/>
    <w:rsid w:val="00825EB1"/>
    <w:rsid w:val="00826AEB"/>
    <w:rsid w:val="00827C5E"/>
    <w:rsid w:val="00832A36"/>
    <w:rsid w:val="00835336"/>
    <w:rsid w:val="00835C99"/>
    <w:rsid w:val="0083604A"/>
    <w:rsid w:val="00836EE8"/>
    <w:rsid w:val="00837E1C"/>
    <w:rsid w:val="00842FF2"/>
    <w:rsid w:val="008435AB"/>
    <w:rsid w:val="008435E7"/>
    <w:rsid w:val="0084365C"/>
    <w:rsid w:val="008451A1"/>
    <w:rsid w:val="008458AB"/>
    <w:rsid w:val="00846876"/>
    <w:rsid w:val="00847FC7"/>
    <w:rsid w:val="00851C6B"/>
    <w:rsid w:val="00852B6A"/>
    <w:rsid w:val="008539A4"/>
    <w:rsid w:val="00853AFB"/>
    <w:rsid w:val="00853B0C"/>
    <w:rsid w:val="00856C7D"/>
    <w:rsid w:val="00857F5A"/>
    <w:rsid w:val="00862F98"/>
    <w:rsid w:val="0086420E"/>
    <w:rsid w:val="00864C9B"/>
    <w:rsid w:val="00867969"/>
    <w:rsid w:val="00867C27"/>
    <w:rsid w:val="00872329"/>
    <w:rsid w:val="008739AA"/>
    <w:rsid w:val="00873A3E"/>
    <w:rsid w:val="00874065"/>
    <w:rsid w:val="00876904"/>
    <w:rsid w:val="00880092"/>
    <w:rsid w:val="00880710"/>
    <w:rsid w:val="008809FE"/>
    <w:rsid w:val="008822AA"/>
    <w:rsid w:val="00882682"/>
    <w:rsid w:val="00884445"/>
    <w:rsid w:val="00884D4E"/>
    <w:rsid w:val="00886709"/>
    <w:rsid w:val="00896A65"/>
    <w:rsid w:val="008A0A55"/>
    <w:rsid w:val="008A48AC"/>
    <w:rsid w:val="008A4DE3"/>
    <w:rsid w:val="008A4FC4"/>
    <w:rsid w:val="008A7C11"/>
    <w:rsid w:val="008B1294"/>
    <w:rsid w:val="008B3E32"/>
    <w:rsid w:val="008B4465"/>
    <w:rsid w:val="008B4FCD"/>
    <w:rsid w:val="008B5167"/>
    <w:rsid w:val="008B54A1"/>
    <w:rsid w:val="008B7030"/>
    <w:rsid w:val="008C017E"/>
    <w:rsid w:val="008C0F65"/>
    <w:rsid w:val="008C346D"/>
    <w:rsid w:val="008C3827"/>
    <w:rsid w:val="008C4B3E"/>
    <w:rsid w:val="008D0090"/>
    <w:rsid w:val="008D1240"/>
    <w:rsid w:val="008D7BF9"/>
    <w:rsid w:val="008E1799"/>
    <w:rsid w:val="008E3B74"/>
    <w:rsid w:val="008E4968"/>
    <w:rsid w:val="008E60F5"/>
    <w:rsid w:val="008F26B5"/>
    <w:rsid w:val="008F2E67"/>
    <w:rsid w:val="008F6EB0"/>
    <w:rsid w:val="0090048B"/>
    <w:rsid w:val="009012BB"/>
    <w:rsid w:val="009014A6"/>
    <w:rsid w:val="00902133"/>
    <w:rsid w:val="00902DB2"/>
    <w:rsid w:val="00903E97"/>
    <w:rsid w:val="0090423A"/>
    <w:rsid w:val="00906233"/>
    <w:rsid w:val="00910787"/>
    <w:rsid w:val="0092018F"/>
    <w:rsid w:val="00920C97"/>
    <w:rsid w:val="00921499"/>
    <w:rsid w:val="00921517"/>
    <w:rsid w:val="0092151C"/>
    <w:rsid w:val="009236E2"/>
    <w:rsid w:val="009248C7"/>
    <w:rsid w:val="00924CFC"/>
    <w:rsid w:val="0093175C"/>
    <w:rsid w:val="00934464"/>
    <w:rsid w:val="00935F19"/>
    <w:rsid w:val="0094448E"/>
    <w:rsid w:val="00944C70"/>
    <w:rsid w:val="00944D85"/>
    <w:rsid w:val="00947392"/>
    <w:rsid w:val="00952E76"/>
    <w:rsid w:val="009539BB"/>
    <w:rsid w:val="00957884"/>
    <w:rsid w:val="00957AEB"/>
    <w:rsid w:val="00960C94"/>
    <w:rsid w:val="009631D8"/>
    <w:rsid w:val="0096378C"/>
    <w:rsid w:val="009639EE"/>
    <w:rsid w:val="00964726"/>
    <w:rsid w:val="009657D0"/>
    <w:rsid w:val="009667CB"/>
    <w:rsid w:val="00966AA1"/>
    <w:rsid w:val="00974D79"/>
    <w:rsid w:val="009771D4"/>
    <w:rsid w:val="00977A36"/>
    <w:rsid w:val="0098137D"/>
    <w:rsid w:val="00981CCA"/>
    <w:rsid w:val="00990EAD"/>
    <w:rsid w:val="0099171B"/>
    <w:rsid w:val="00993017"/>
    <w:rsid w:val="00994ED4"/>
    <w:rsid w:val="00997026"/>
    <w:rsid w:val="00997A71"/>
    <w:rsid w:val="009A1DE4"/>
    <w:rsid w:val="009A3542"/>
    <w:rsid w:val="009A6C79"/>
    <w:rsid w:val="009A7406"/>
    <w:rsid w:val="009B2C1B"/>
    <w:rsid w:val="009B43E4"/>
    <w:rsid w:val="009B6C06"/>
    <w:rsid w:val="009B7161"/>
    <w:rsid w:val="009B73A0"/>
    <w:rsid w:val="009B7F7B"/>
    <w:rsid w:val="009C060C"/>
    <w:rsid w:val="009C1199"/>
    <w:rsid w:val="009C1711"/>
    <w:rsid w:val="009E0379"/>
    <w:rsid w:val="009E1E3D"/>
    <w:rsid w:val="009E30ED"/>
    <w:rsid w:val="009E3FE1"/>
    <w:rsid w:val="009E4964"/>
    <w:rsid w:val="009E511C"/>
    <w:rsid w:val="009E7AA2"/>
    <w:rsid w:val="009F054E"/>
    <w:rsid w:val="009F0A9A"/>
    <w:rsid w:val="009F0ADB"/>
    <w:rsid w:val="009F2397"/>
    <w:rsid w:val="00A0005B"/>
    <w:rsid w:val="00A00764"/>
    <w:rsid w:val="00A028E2"/>
    <w:rsid w:val="00A075D8"/>
    <w:rsid w:val="00A10978"/>
    <w:rsid w:val="00A12FF2"/>
    <w:rsid w:val="00A16237"/>
    <w:rsid w:val="00A16EC2"/>
    <w:rsid w:val="00A2160A"/>
    <w:rsid w:val="00A23E8E"/>
    <w:rsid w:val="00A310A0"/>
    <w:rsid w:val="00A321D5"/>
    <w:rsid w:val="00A337B1"/>
    <w:rsid w:val="00A347C2"/>
    <w:rsid w:val="00A34899"/>
    <w:rsid w:val="00A36A82"/>
    <w:rsid w:val="00A37849"/>
    <w:rsid w:val="00A402F8"/>
    <w:rsid w:val="00A46597"/>
    <w:rsid w:val="00A54FD8"/>
    <w:rsid w:val="00A57C1E"/>
    <w:rsid w:val="00A61405"/>
    <w:rsid w:val="00A6277C"/>
    <w:rsid w:val="00A6321F"/>
    <w:rsid w:val="00A649D4"/>
    <w:rsid w:val="00A66DCF"/>
    <w:rsid w:val="00A67417"/>
    <w:rsid w:val="00A676E4"/>
    <w:rsid w:val="00A75AA4"/>
    <w:rsid w:val="00A75F26"/>
    <w:rsid w:val="00A77A55"/>
    <w:rsid w:val="00A80975"/>
    <w:rsid w:val="00A80C9F"/>
    <w:rsid w:val="00A81BE4"/>
    <w:rsid w:val="00A82C91"/>
    <w:rsid w:val="00A82EAA"/>
    <w:rsid w:val="00A83FA1"/>
    <w:rsid w:val="00A85736"/>
    <w:rsid w:val="00A86754"/>
    <w:rsid w:val="00A8768B"/>
    <w:rsid w:val="00A87A0C"/>
    <w:rsid w:val="00A91346"/>
    <w:rsid w:val="00A91778"/>
    <w:rsid w:val="00A93E3B"/>
    <w:rsid w:val="00A94866"/>
    <w:rsid w:val="00AA1C67"/>
    <w:rsid w:val="00AA374B"/>
    <w:rsid w:val="00AA3DFA"/>
    <w:rsid w:val="00AA5064"/>
    <w:rsid w:val="00AA609B"/>
    <w:rsid w:val="00AA6654"/>
    <w:rsid w:val="00AA7BC8"/>
    <w:rsid w:val="00AB0F1C"/>
    <w:rsid w:val="00AB18E3"/>
    <w:rsid w:val="00AB3CA7"/>
    <w:rsid w:val="00AB4397"/>
    <w:rsid w:val="00AB7ED8"/>
    <w:rsid w:val="00AC2546"/>
    <w:rsid w:val="00AC2677"/>
    <w:rsid w:val="00AC2801"/>
    <w:rsid w:val="00AC34BC"/>
    <w:rsid w:val="00AC728B"/>
    <w:rsid w:val="00AD10BC"/>
    <w:rsid w:val="00AD18C4"/>
    <w:rsid w:val="00AD1D60"/>
    <w:rsid w:val="00AD1FFB"/>
    <w:rsid w:val="00AD49F0"/>
    <w:rsid w:val="00AE0052"/>
    <w:rsid w:val="00AE03B2"/>
    <w:rsid w:val="00AE06FD"/>
    <w:rsid w:val="00AE13C0"/>
    <w:rsid w:val="00AE1696"/>
    <w:rsid w:val="00AE2549"/>
    <w:rsid w:val="00AE2D10"/>
    <w:rsid w:val="00AE3260"/>
    <w:rsid w:val="00AF1CC1"/>
    <w:rsid w:val="00AF2B43"/>
    <w:rsid w:val="00AF3186"/>
    <w:rsid w:val="00AF677A"/>
    <w:rsid w:val="00AF6E53"/>
    <w:rsid w:val="00AF7B73"/>
    <w:rsid w:val="00B04A18"/>
    <w:rsid w:val="00B0735C"/>
    <w:rsid w:val="00B073AC"/>
    <w:rsid w:val="00B10985"/>
    <w:rsid w:val="00B1102A"/>
    <w:rsid w:val="00B131C9"/>
    <w:rsid w:val="00B134CB"/>
    <w:rsid w:val="00B1556A"/>
    <w:rsid w:val="00B16001"/>
    <w:rsid w:val="00B201AB"/>
    <w:rsid w:val="00B21AE3"/>
    <w:rsid w:val="00B22C97"/>
    <w:rsid w:val="00B23CEC"/>
    <w:rsid w:val="00B30874"/>
    <w:rsid w:val="00B309D8"/>
    <w:rsid w:val="00B32240"/>
    <w:rsid w:val="00B3243C"/>
    <w:rsid w:val="00B3257F"/>
    <w:rsid w:val="00B34987"/>
    <w:rsid w:val="00B359DE"/>
    <w:rsid w:val="00B35ED7"/>
    <w:rsid w:val="00B36043"/>
    <w:rsid w:val="00B41101"/>
    <w:rsid w:val="00B42939"/>
    <w:rsid w:val="00B45B81"/>
    <w:rsid w:val="00B47444"/>
    <w:rsid w:val="00B479A0"/>
    <w:rsid w:val="00B47ED3"/>
    <w:rsid w:val="00B51B57"/>
    <w:rsid w:val="00B529F8"/>
    <w:rsid w:val="00B52B97"/>
    <w:rsid w:val="00B5453A"/>
    <w:rsid w:val="00B5490F"/>
    <w:rsid w:val="00B55AEB"/>
    <w:rsid w:val="00B57753"/>
    <w:rsid w:val="00B60E2F"/>
    <w:rsid w:val="00B63335"/>
    <w:rsid w:val="00B647A7"/>
    <w:rsid w:val="00B65C17"/>
    <w:rsid w:val="00B66405"/>
    <w:rsid w:val="00B670B5"/>
    <w:rsid w:val="00B73E28"/>
    <w:rsid w:val="00B745FC"/>
    <w:rsid w:val="00B75599"/>
    <w:rsid w:val="00B75E5A"/>
    <w:rsid w:val="00B80E65"/>
    <w:rsid w:val="00B83F9C"/>
    <w:rsid w:val="00B848D2"/>
    <w:rsid w:val="00B8584D"/>
    <w:rsid w:val="00B86517"/>
    <w:rsid w:val="00B8695A"/>
    <w:rsid w:val="00B87C30"/>
    <w:rsid w:val="00B91C97"/>
    <w:rsid w:val="00B93614"/>
    <w:rsid w:val="00B9389F"/>
    <w:rsid w:val="00B93D3C"/>
    <w:rsid w:val="00B949B9"/>
    <w:rsid w:val="00BA011B"/>
    <w:rsid w:val="00BA12D7"/>
    <w:rsid w:val="00BA2AA6"/>
    <w:rsid w:val="00BA2E7A"/>
    <w:rsid w:val="00BA2F2E"/>
    <w:rsid w:val="00BA311C"/>
    <w:rsid w:val="00BA38E4"/>
    <w:rsid w:val="00BA43D3"/>
    <w:rsid w:val="00BA6639"/>
    <w:rsid w:val="00BA7330"/>
    <w:rsid w:val="00BA78D0"/>
    <w:rsid w:val="00BA7D66"/>
    <w:rsid w:val="00BB04A7"/>
    <w:rsid w:val="00BB3DCC"/>
    <w:rsid w:val="00BB4E86"/>
    <w:rsid w:val="00BB51CC"/>
    <w:rsid w:val="00BB66C9"/>
    <w:rsid w:val="00BB72B4"/>
    <w:rsid w:val="00BC03B8"/>
    <w:rsid w:val="00BC06CE"/>
    <w:rsid w:val="00BC284F"/>
    <w:rsid w:val="00BC3EFB"/>
    <w:rsid w:val="00BC54D0"/>
    <w:rsid w:val="00BC5E18"/>
    <w:rsid w:val="00BD1C81"/>
    <w:rsid w:val="00BD598C"/>
    <w:rsid w:val="00BD67E7"/>
    <w:rsid w:val="00BE0FBE"/>
    <w:rsid w:val="00BE14C0"/>
    <w:rsid w:val="00BE1E61"/>
    <w:rsid w:val="00BE2911"/>
    <w:rsid w:val="00BE49CE"/>
    <w:rsid w:val="00BE4C3D"/>
    <w:rsid w:val="00BE56C4"/>
    <w:rsid w:val="00BE58BB"/>
    <w:rsid w:val="00BE6BB5"/>
    <w:rsid w:val="00BE794A"/>
    <w:rsid w:val="00BE7BE7"/>
    <w:rsid w:val="00BF0090"/>
    <w:rsid w:val="00BF19B2"/>
    <w:rsid w:val="00BF1E4F"/>
    <w:rsid w:val="00BF1E92"/>
    <w:rsid w:val="00BF2337"/>
    <w:rsid w:val="00BF3DCB"/>
    <w:rsid w:val="00BF4E55"/>
    <w:rsid w:val="00BF512D"/>
    <w:rsid w:val="00BF562D"/>
    <w:rsid w:val="00BF5832"/>
    <w:rsid w:val="00BF7646"/>
    <w:rsid w:val="00BF7D6F"/>
    <w:rsid w:val="00C00408"/>
    <w:rsid w:val="00C02570"/>
    <w:rsid w:val="00C0443D"/>
    <w:rsid w:val="00C05557"/>
    <w:rsid w:val="00C12201"/>
    <w:rsid w:val="00C1384A"/>
    <w:rsid w:val="00C13EDD"/>
    <w:rsid w:val="00C14F76"/>
    <w:rsid w:val="00C15C04"/>
    <w:rsid w:val="00C15FE9"/>
    <w:rsid w:val="00C16EA2"/>
    <w:rsid w:val="00C1730C"/>
    <w:rsid w:val="00C17A89"/>
    <w:rsid w:val="00C21D95"/>
    <w:rsid w:val="00C21EAF"/>
    <w:rsid w:val="00C24985"/>
    <w:rsid w:val="00C26188"/>
    <w:rsid w:val="00C26301"/>
    <w:rsid w:val="00C306EF"/>
    <w:rsid w:val="00C30F21"/>
    <w:rsid w:val="00C33AA0"/>
    <w:rsid w:val="00C34123"/>
    <w:rsid w:val="00C36966"/>
    <w:rsid w:val="00C37956"/>
    <w:rsid w:val="00C40539"/>
    <w:rsid w:val="00C40672"/>
    <w:rsid w:val="00C40BB2"/>
    <w:rsid w:val="00C434DF"/>
    <w:rsid w:val="00C4518F"/>
    <w:rsid w:val="00C470AC"/>
    <w:rsid w:val="00C472F8"/>
    <w:rsid w:val="00C50C01"/>
    <w:rsid w:val="00C62AC1"/>
    <w:rsid w:val="00C66496"/>
    <w:rsid w:val="00C66F39"/>
    <w:rsid w:val="00C7010F"/>
    <w:rsid w:val="00C72292"/>
    <w:rsid w:val="00C74A96"/>
    <w:rsid w:val="00C76A89"/>
    <w:rsid w:val="00C7717A"/>
    <w:rsid w:val="00C775BD"/>
    <w:rsid w:val="00C8259F"/>
    <w:rsid w:val="00C828C3"/>
    <w:rsid w:val="00C85698"/>
    <w:rsid w:val="00C85DBA"/>
    <w:rsid w:val="00C86052"/>
    <w:rsid w:val="00C909D8"/>
    <w:rsid w:val="00C911B6"/>
    <w:rsid w:val="00C92145"/>
    <w:rsid w:val="00C95F43"/>
    <w:rsid w:val="00CA0008"/>
    <w:rsid w:val="00CA02B4"/>
    <w:rsid w:val="00CA2574"/>
    <w:rsid w:val="00CA32A5"/>
    <w:rsid w:val="00CA49B8"/>
    <w:rsid w:val="00CA66AA"/>
    <w:rsid w:val="00CB0337"/>
    <w:rsid w:val="00CB2832"/>
    <w:rsid w:val="00CB64BE"/>
    <w:rsid w:val="00CB6F61"/>
    <w:rsid w:val="00CB7C1A"/>
    <w:rsid w:val="00CC66E7"/>
    <w:rsid w:val="00CD02FA"/>
    <w:rsid w:val="00CD03D5"/>
    <w:rsid w:val="00CD1913"/>
    <w:rsid w:val="00CD59B6"/>
    <w:rsid w:val="00CD7447"/>
    <w:rsid w:val="00CD7721"/>
    <w:rsid w:val="00CE05B4"/>
    <w:rsid w:val="00CE154D"/>
    <w:rsid w:val="00CF008A"/>
    <w:rsid w:val="00CF03A8"/>
    <w:rsid w:val="00CF0E7C"/>
    <w:rsid w:val="00CF10AE"/>
    <w:rsid w:val="00CF1A96"/>
    <w:rsid w:val="00CF2871"/>
    <w:rsid w:val="00CF4453"/>
    <w:rsid w:val="00CF76E5"/>
    <w:rsid w:val="00D002DE"/>
    <w:rsid w:val="00D039C3"/>
    <w:rsid w:val="00D03DF0"/>
    <w:rsid w:val="00D03FA4"/>
    <w:rsid w:val="00D055FC"/>
    <w:rsid w:val="00D058A1"/>
    <w:rsid w:val="00D07593"/>
    <w:rsid w:val="00D07BBC"/>
    <w:rsid w:val="00D1079C"/>
    <w:rsid w:val="00D11434"/>
    <w:rsid w:val="00D1147C"/>
    <w:rsid w:val="00D11B23"/>
    <w:rsid w:val="00D12E79"/>
    <w:rsid w:val="00D13E98"/>
    <w:rsid w:val="00D17431"/>
    <w:rsid w:val="00D20282"/>
    <w:rsid w:val="00D20BBE"/>
    <w:rsid w:val="00D2344D"/>
    <w:rsid w:val="00D24140"/>
    <w:rsid w:val="00D24799"/>
    <w:rsid w:val="00D24F1F"/>
    <w:rsid w:val="00D27025"/>
    <w:rsid w:val="00D30B93"/>
    <w:rsid w:val="00D33DCB"/>
    <w:rsid w:val="00D348DB"/>
    <w:rsid w:val="00D35FA0"/>
    <w:rsid w:val="00D37E15"/>
    <w:rsid w:val="00D40893"/>
    <w:rsid w:val="00D40D31"/>
    <w:rsid w:val="00D427E4"/>
    <w:rsid w:val="00D43DCF"/>
    <w:rsid w:val="00D45455"/>
    <w:rsid w:val="00D46036"/>
    <w:rsid w:val="00D4617D"/>
    <w:rsid w:val="00D4627C"/>
    <w:rsid w:val="00D462B8"/>
    <w:rsid w:val="00D474F5"/>
    <w:rsid w:val="00D479A2"/>
    <w:rsid w:val="00D50DE5"/>
    <w:rsid w:val="00D51289"/>
    <w:rsid w:val="00D52D33"/>
    <w:rsid w:val="00D54BA5"/>
    <w:rsid w:val="00D55EF8"/>
    <w:rsid w:val="00D56A17"/>
    <w:rsid w:val="00D61471"/>
    <w:rsid w:val="00D642F7"/>
    <w:rsid w:val="00D66C11"/>
    <w:rsid w:val="00D67850"/>
    <w:rsid w:val="00D70835"/>
    <w:rsid w:val="00D71C3D"/>
    <w:rsid w:val="00D73E00"/>
    <w:rsid w:val="00D7653C"/>
    <w:rsid w:val="00D77A96"/>
    <w:rsid w:val="00D80DBE"/>
    <w:rsid w:val="00D81E69"/>
    <w:rsid w:val="00D85949"/>
    <w:rsid w:val="00D85A40"/>
    <w:rsid w:val="00D90AAB"/>
    <w:rsid w:val="00D937C8"/>
    <w:rsid w:val="00D93E88"/>
    <w:rsid w:val="00D945DD"/>
    <w:rsid w:val="00DA2A05"/>
    <w:rsid w:val="00DA3757"/>
    <w:rsid w:val="00DA5595"/>
    <w:rsid w:val="00DA5BCC"/>
    <w:rsid w:val="00DA635D"/>
    <w:rsid w:val="00DA7149"/>
    <w:rsid w:val="00DB23DC"/>
    <w:rsid w:val="00DB2A7F"/>
    <w:rsid w:val="00DB2CA7"/>
    <w:rsid w:val="00DB4BBB"/>
    <w:rsid w:val="00DC0412"/>
    <w:rsid w:val="00DC19CA"/>
    <w:rsid w:val="00DC2697"/>
    <w:rsid w:val="00DC62A5"/>
    <w:rsid w:val="00DC6383"/>
    <w:rsid w:val="00DC63F4"/>
    <w:rsid w:val="00DC704C"/>
    <w:rsid w:val="00DD0607"/>
    <w:rsid w:val="00DD096D"/>
    <w:rsid w:val="00DD118F"/>
    <w:rsid w:val="00DD2693"/>
    <w:rsid w:val="00DD2EFD"/>
    <w:rsid w:val="00DD5471"/>
    <w:rsid w:val="00DE590A"/>
    <w:rsid w:val="00DE6924"/>
    <w:rsid w:val="00DE7A19"/>
    <w:rsid w:val="00DF39B3"/>
    <w:rsid w:val="00DF4172"/>
    <w:rsid w:val="00DF41DB"/>
    <w:rsid w:val="00DF54CE"/>
    <w:rsid w:val="00DF729C"/>
    <w:rsid w:val="00E0229B"/>
    <w:rsid w:val="00E04C65"/>
    <w:rsid w:val="00E0535C"/>
    <w:rsid w:val="00E0536E"/>
    <w:rsid w:val="00E059DB"/>
    <w:rsid w:val="00E109D2"/>
    <w:rsid w:val="00E11245"/>
    <w:rsid w:val="00E1148D"/>
    <w:rsid w:val="00E12916"/>
    <w:rsid w:val="00E1422F"/>
    <w:rsid w:val="00E22C1B"/>
    <w:rsid w:val="00E22F3A"/>
    <w:rsid w:val="00E23D63"/>
    <w:rsid w:val="00E23E90"/>
    <w:rsid w:val="00E2426D"/>
    <w:rsid w:val="00E25751"/>
    <w:rsid w:val="00E26A1A"/>
    <w:rsid w:val="00E27E4F"/>
    <w:rsid w:val="00E317C2"/>
    <w:rsid w:val="00E31FDB"/>
    <w:rsid w:val="00E33A55"/>
    <w:rsid w:val="00E34537"/>
    <w:rsid w:val="00E345CD"/>
    <w:rsid w:val="00E354FE"/>
    <w:rsid w:val="00E356D5"/>
    <w:rsid w:val="00E37523"/>
    <w:rsid w:val="00E41121"/>
    <w:rsid w:val="00E4151A"/>
    <w:rsid w:val="00E4196D"/>
    <w:rsid w:val="00E41DE9"/>
    <w:rsid w:val="00E4297B"/>
    <w:rsid w:val="00E4342D"/>
    <w:rsid w:val="00E4408E"/>
    <w:rsid w:val="00E44D55"/>
    <w:rsid w:val="00E46BC0"/>
    <w:rsid w:val="00E46CDC"/>
    <w:rsid w:val="00E475A0"/>
    <w:rsid w:val="00E50E12"/>
    <w:rsid w:val="00E5397E"/>
    <w:rsid w:val="00E55C3C"/>
    <w:rsid w:val="00E56219"/>
    <w:rsid w:val="00E56B1D"/>
    <w:rsid w:val="00E56BE8"/>
    <w:rsid w:val="00E57F6F"/>
    <w:rsid w:val="00E64182"/>
    <w:rsid w:val="00E6435F"/>
    <w:rsid w:val="00E64BCA"/>
    <w:rsid w:val="00E66CCB"/>
    <w:rsid w:val="00E70690"/>
    <w:rsid w:val="00E7289A"/>
    <w:rsid w:val="00E72FFC"/>
    <w:rsid w:val="00E73E1F"/>
    <w:rsid w:val="00E75114"/>
    <w:rsid w:val="00E777FC"/>
    <w:rsid w:val="00E80466"/>
    <w:rsid w:val="00E81446"/>
    <w:rsid w:val="00E8248D"/>
    <w:rsid w:val="00E82686"/>
    <w:rsid w:val="00E8550F"/>
    <w:rsid w:val="00E8680E"/>
    <w:rsid w:val="00E86C90"/>
    <w:rsid w:val="00E86D7B"/>
    <w:rsid w:val="00E86DDB"/>
    <w:rsid w:val="00E877BB"/>
    <w:rsid w:val="00E921B3"/>
    <w:rsid w:val="00E92309"/>
    <w:rsid w:val="00E92A98"/>
    <w:rsid w:val="00E93181"/>
    <w:rsid w:val="00E95BD3"/>
    <w:rsid w:val="00E96515"/>
    <w:rsid w:val="00E96A85"/>
    <w:rsid w:val="00E9759D"/>
    <w:rsid w:val="00EA077C"/>
    <w:rsid w:val="00EA5EC3"/>
    <w:rsid w:val="00EA6CC2"/>
    <w:rsid w:val="00EB040D"/>
    <w:rsid w:val="00EB2CA3"/>
    <w:rsid w:val="00EB3571"/>
    <w:rsid w:val="00EB36C9"/>
    <w:rsid w:val="00EB5B3F"/>
    <w:rsid w:val="00EB6057"/>
    <w:rsid w:val="00EB7E1C"/>
    <w:rsid w:val="00EC0094"/>
    <w:rsid w:val="00EC1148"/>
    <w:rsid w:val="00EC1211"/>
    <w:rsid w:val="00EC2386"/>
    <w:rsid w:val="00EC484D"/>
    <w:rsid w:val="00EC550E"/>
    <w:rsid w:val="00EC7B85"/>
    <w:rsid w:val="00ED2230"/>
    <w:rsid w:val="00EE1D65"/>
    <w:rsid w:val="00EE358B"/>
    <w:rsid w:val="00EE49FF"/>
    <w:rsid w:val="00EE7183"/>
    <w:rsid w:val="00EE797F"/>
    <w:rsid w:val="00EF233B"/>
    <w:rsid w:val="00EF5A16"/>
    <w:rsid w:val="00F00D15"/>
    <w:rsid w:val="00F01E54"/>
    <w:rsid w:val="00F03C04"/>
    <w:rsid w:val="00F04959"/>
    <w:rsid w:val="00F059F2"/>
    <w:rsid w:val="00F05C85"/>
    <w:rsid w:val="00F06459"/>
    <w:rsid w:val="00F10128"/>
    <w:rsid w:val="00F121B6"/>
    <w:rsid w:val="00F153FC"/>
    <w:rsid w:val="00F15478"/>
    <w:rsid w:val="00F154AC"/>
    <w:rsid w:val="00F15681"/>
    <w:rsid w:val="00F15DD5"/>
    <w:rsid w:val="00F17434"/>
    <w:rsid w:val="00F20525"/>
    <w:rsid w:val="00F20DBA"/>
    <w:rsid w:val="00F21C01"/>
    <w:rsid w:val="00F22D3F"/>
    <w:rsid w:val="00F23006"/>
    <w:rsid w:val="00F2616F"/>
    <w:rsid w:val="00F26571"/>
    <w:rsid w:val="00F2780F"/>
    <w:rsid w:val="00F3185E"/>
    <w:rsid w:val="00F31CDE"/>
    <w:rsid w:val="00F32B69"/>
    <w:rsid w:val="00F33458"/>
    <w:rsid w:val="00F37161"/>
    <w:rsid w:val="00F400EC"/>
    <w:rsid w:val="00F43811"/>
    <w:rsid w:val="00F44AB1"/>
    <w:rsid w:val="00F47465"/>
    <w:rsid w:val="00F47798"/>
    <w:rsid w:val="00F47EE4"/>
    <w:rsid w:val="00F541CF"/>
    <w:rsid w:val="00F5678D"/>
    <w:rsid w:val="00F57BEE"/>
    <w:rsid w:val="00F641A8"/>
    <w:rsid w:val="00F644C6"/>
    <w:rsid w:val="00F649E8"/>
    <w:rsid w:val="00F65427"/>
    <w:rsid w:val="00F66437"/>
    <w:rsid w:val="00F66465"/>
    <w:rsid w:val="00F667E6"/>
    <w:rsid w:val="00F6766B"/>
    <w:rsid w:val="00F67A89"/>
    <w:rsid w:val="00F712DF"/>
    <w:rsid w:val="00F71476"/>
    <w:rsid w:val="00F72C75"/>
    <w:rsid w:val="00F72E1B"/>
    <w:rsid w:val="00F75D83"/>
    <w:rsid w:val="00F76637"/>
    <w:rsid w:val="00F80494"/>
    <w:rsid w:val="00F812DA"/>
    <w:rsid w:val="00F8139D"/>
    <w:rsid w:val="00F82236"/>
    <w:rsid w:val="00F83BD1"/>
    <w:rsid w:val="00F8742B"/>
    <w:rsid w:val="00F90E61"/>
    <w:rsid w:val="00F92AB4"/>
    <w:rsid w:val="00F9549C"/>
    <w:rsid w:val="00F958AE"/>
    <w:rsid w:val="00F961C9"/>
    <w:rsid w:val="00F96679"/>
    <w:rsid w:val="00FA1009"/>
    <w:rsid w:val="00FA2826"/>
    <w:rsid w:val="00FA37F4"/>
    <w:rsid w:val="00FA385D"/>
    <w:rsid w:val="00FA46D2"/>
    <w:rsid w:val="00FA479D"/>
    <w:rsid w:val="00FA5136"/>
    <w:rsid w:val="00FB1043"/>
    <w:rsid w:val="00FB1254"/>
    <w:rsid w:val="00FB1DB5"/>
    <w:rsid w:val="00FB2BC5"/>
    <w:rsid w:val="00FB4BF6"/>
    <w:rsid w:val="00FC05D1"/>
    <w:rsid w:val="00FC0D30"/>
    <w:rsid w:val="00FC0F44"/>
    <w:rsid w:val="00FC3680"/>
    <w:rsid w:val="00FC409F"/>
    <w:rsid w:val="00FC5FA4"/>
    <w:rsid w:val="00FD222B"/>
    <w:rsid w:val="00FD2E53"/>
    <w:rsid w:val="00FD2EA4"/>
    <w:rsid w:val="00FD30BC"/>
    <w:rsid w:val="00FD3930"/>
    <w:rsid w:val="00FD6243"/>
    <w:rsid w:val="00FD6846"/>
    <w:rsid w:val="00FD715F"/>
    <w:rsid w:val="00FD7700"/>
    <w:rsid w:val="00FD7770"/>
    <w:rsid w:val="00FD79BC"/>
    <w:rsid w:val="00FD7BBC"/>
    <w:rsid w:val="00FE0053"/>
    <w:rsid w:val="00FE24E1"/>
    <w:rsid w:val="00FE261C"/>
    <w:rsid w:val="00FE2B01"/>
    <w:rsid w:val="00FE2EF9"/>
    <w:rsid w:val="00FE6EED"/>
    <w:rsid w:val="00FE7384"/>
    <w:rsid w:val="00FE7471"/>
    <w:rsid w:val="00FE752E"/>
    <w:rsid w:val="00FF1EC6"/>
    <w:rsid w:val="00FF52FC"/>
    <w:rsid w:val="00FF7101"/>
    <w:rsid w:val="00FF78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Char"/>
    <w:qFormat/>
    <w:pPr>
      <w:keepNext/>
      <w:jc w:val="center"/>
      <w:outlineLvl w:val="0"/>
    </w:pPr>
    <w:rPr>
      <w:b/>
      <w:bCs/>
      <w:sz w:val="28"/>
      <w:lang/>
    </w:rPr>
  </w:style>
  <w:style w:type="paragraph" w:styleId="2">
    <w:name w:val="heading 2"/>
    <w:basedOn w:val="a"/>
    <w:next w:val="a"/>
    <w:qFormat/>
    <w:pPr>
      <w:keepNext/>
      <w:ind w:firstLine="720"/>
      <w:jc w:val="center"/>
      <w:outlineLvl w:val="1"/>
    </w:pPr>
    <w:rPr>
      <w:b/>
      <w:bCs/>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pPr>
      <w:jc w:val="center"/>
    </w:pPr>
    <w:rPr>
      <w:b/>
      <w:bCs/>
      <w:sz w:val="28"/>
    </w:rPr>
  </w:style>
  <w:style w:type="paragraph" w:styleId="a4">
    <w:name w:val="header"/>
    <w:basedOn w:val="a"/>
    <w:link w:val="Char"/>
    <w:uiPriority w:val="99"/>
    <w:pPr>
      <w:tabs>
        <w:tab w:val="center" w:pos="4153"/>
        <w:tab w:val="right" w:pos="8306"/>
      </w:tabs>
    </w:pPr>
    <w:rPr>
      <w:lang/>
    </w:rPr>
  </w:style>
  <w:style w:type="paragraph" w:styleId="a5">
    <w:name w:val="footer"/>
    <w:basedOn w:val="a"/>
    <w:pPr>
      <w:tabs>
        <w:tab w:val="center" w:pos="4153"/>
        <w:tab w:val="right" w:pos="8306"/>
      </w:tabs>
    </w:pPr>
  </w:style>
  <w:style w:type="paragraph" w:styleId="a6">
    <w:name w:val="Body Text Indent"/>
    <w:basedOn w:val="a"/>
    <w:pPr>
      <w:ind w:firstLine="720"/>
      <w:jc w:val="both"/>
    </w:pPr>
    <w:rPr>
      <w:sz w:val="28"/>
    </w:rPr>
  </w:style>
  <w:style w:type="paragraph" w:styleId="a7">
    <w:name w:val="Subtitle"/>
    <w:basedOn w:val="a"/>
    <w:link w:val="Char0"/>
    <w:qFormat/>
    <w:pPr>
      <w:jc w:val="center"/>
    </w:pPr>
    <w:rPr>
      <w:b/>
      <w:bCs/>
      <w:lang/>
    </w:rPr>
  </w:style>
  <w:style w:type="character" w:styleId="a8">
    <w:name w:val="page number"/>
    <w:basedOn w:val="a0"/>
  </w:style>
  <w:style w:type="paragraph" w:styleId="20">
    <w:name w:val="Body Text Indent 2"/>
    <w:basedOn w:val="a"/>
    <w:pPr>
      <w:spacing w:line="360" w:lineRule="auto"/>
      <w:ind w:left="720" w:firstLine="720"/>
      <w:jc w:val="both"/>
    </w:pPr>
    <w:rPr>
      <w:sz w:val="28"/>
    </w:rPr>
  </w:style>
  <w:style w:type="paragraph" w:styleId="21">
    <w:name w:val="Body Text 2"/>
    <w:basedOn w:val="a"/>
    <w:pPr>
      <w:spacing w:line="360" w:lineRule="auto"/>
      <w:jc w:val="both"/>
    </w:pPr>
    <w:rPr>
      <w:sz w:val="28"/>
    </w:rPr>
  </w:style>
  <w:style w:type="character" w:customStyle="1" w:styleId="Char">
    <w:name w:val="Κεφαλίδα Char"/>
    <w:link w:val="a4"/>
    <w:uiPriority w:val="99"/>
    <w:rsid w:val="00083A99"/>
    <w:rPr>
      <w:sz w:val="24"/>
      <w:szCs w:val="24"/>
    </w:rPr>
  </w:style>
  <w:style w:type="paragraph" w:styleId="a9">
    <w:name w:val="Body Text"/>
    <w:basedOn w:val="a"/>
    <w:link w:val="Char1"/>
    <w:rsid w:val="00EE49FF"/>
    <w:pPr>
      <w:spacing w:after="120"/>
    </w:pPr>
    <w:rPr>
      <w:lang/>
    </w:rPr>
  </w:style>
  <w:style w:type="character" w:customStyle="1" w:styleId="Char1">
    <w:name w:val="Σώμα κειμένου Char"/>
    <w:link w:val="a9"/>
    <w:rsid w:val="00EE49FF"/>
    <w:rPr>
      <w:sz w:val="24"/>
      <w:szCs w:val="24"/>
    </w:rPr>
  </w:style>
  <w:style w:type="character" w:styleId="-">
    <w:name w:val="Hyperlink"/>
    <w:rsid w:val="00EE49FF"/>
    <w:rPr>
      <w:color w:val="0000FF"/>
      <w:u w:val="single"/>
    </w:rPr>
  </w:style>
  <w:style w:type="paragraph" w:styleId="-HTML">
    <w:name w:val="HTML Preformatted"/>
    <w:basedOn w:val="a"/>
    <w:link w:val="-HTMLChar"/>
    <w:uiPriority w:val="99"/>
    <w:unhideWhenUsed/>
    <w:rsid w:val="008451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rPr>
  </w:style>
  <w:style w:type="character" w:customStyle="1" w:styleId="-HTMLChar">
    <w:name w:val="Προ-διαμορφωμένο HTML Char"/>
    <w:link w:val="-HTML"/>
    <w:uiPriority w:val="99"/>
    <w:rsid w:val="008451A1"/>
    <w:rPr>
      <w:rFonts w:ascii="Courier New" w:hAnsi="Courier New" w:cs="Courier New"/>
    </w:rPr>
  </w:style>
  <w:style w:type="paragraph" w:customStyle="1" w:styleId="Default">
    <w:name w:val="Default"/>
    <w:rsid w:val="00134C1F"/>
    <w:pPr>
      <w:autoSpaceDE w:val="0"/>
      <w:autoSpaceDN w:val="0"/>
      <w:adjustRightInd w:val="0"/>
    </w:pPr>
    <w:rPr>
      <w:rFonts w:ascii="Arial Unicode MS" w:eastAsia="Arial Unicode MS" w:cs="Arial Unicode MS"/>
      <w:color w:val="000000"/>
      <w:sz w:val="24"/>
      <w:szCs w:val="24"/>
    </w:rPr>
  </w:style>
  <w:style w:type="character" w:customStyle="1" w:styleId="1Char">
    <w:name w:val="Επικεφαλίδα 1 Char"/>
    <w:link w:val="1"/>
    <w:rsid w:val="00683694"/>
    <w:rPr>
      <w:b/>
      <w:bCs/>
      <w:sz w:val="28"/>
      <w:szCs w:val="24"/>
    </w:rPr>
  </w:style>
  <w:style w:type="paragraph" w:styleId="Web">
    <w:name w:val="Normal (Web)"/>
    <w:basedOn w:val="a"/>
    <w:unhideWhenUsed/>
    <w:rsid w:val="00683694"/>
    <w:pPr>
      <w:spacing w:before="100" w:beforeAutospacing="1" w:after="100" w:afterAutospacing="1"/>
    </w:pPr>
  </w:style>
  <w:style w:type="character" w:styleId="aa">
    <w:name w:val="Strong"/>
    <w:uiPriority w:val="22"/>
    <w:qFormat/>
    <w:rsid w:val="00683694"/>
    <w:rPr>
      <w:b/>
      <w:bCs/>
    </w:rPr>
  </w:style>
  <w:style w:type="character" w:customStyle="1" w:styleId="Char0">
    <w:name w:val="Υπότιτλος Char"/>
    <w:link w:val="a7"/>
    <w:rsid w:val="00D24140"/>
    <w:rPr>
      <w:b/>
      <w:bCs/>
      <w:sz w:val="24"/>
      <w:szCs w:val="24"/>
    </w:rPr>
  </w:style>
  <w:style w:type="character" w:customStyle="1" w:styleId="10">
    <w:name w:val="Σώμα κειμένου1"/>
    <w:rsid w:val="00D24140"/>
    <w:rPr>
      <w:rFonts w:ascii="Segoe UI" w:eastAsia="Segoe UI" w:hAnsi="Segoe UI" w:cs="Segoe UI"/>
      <w:color w:val="000000"/>
      <w:spacing w:val="0"/>
      <w:w w:val="100"/>
      <w:position w:val="0"/>
      <w:sz w:val="19"/>
      <w:szCs w:val="19"/>
      <w:shd w:val="clear" w:color="auto" w:fill="FFFFFF"/>
      <w:lang w:val="el-GR"/>
    </w:rPr>
  </w:style>
  <w:style w:type="character" w:customStyle="1" w:styleId="11">
    <w:name w:val="Επικεφαλίδα #1_"/>
    <w:link w:val="12"/>
    <w:rsid w:val="00B479A0"/>
    <w:rPr>
      <w:rFonts w:ascii="Book Antiqua" w:eastAsia="Book Antiqua" w:hAnsi="Book Antiqua" w:cs="Book Antiqua"/>
      <w:b/>
      <w:bCs/>
      <w:shd w:val="clear" w:color="auto" w:fill="FFFFFF"/>
    </w:rPr>
  </w:style>
  <w:style w:type="character" w:customStyle="1" w:styleId="22">
    <w:name w:val="Σώμα κειμένου (2)"/>
    <w:rsid w:val="00B479A0"/>
    <w:rPr>
      <w:rFonts w:ascii="Book Antiqua" w:eastAsia="Book Antiqua" w:hAnsi="Book Antiqua" w:cs="Book Antiqua"/>
      <w:b w:val="0"/>
      <w:bCs w:val="0"/>
      <w:i w:val="0"/>
      <w:iCs w:val="0"/>
      <w:smallCaps w:val="0"/>
      <w:strike w:val="0"/>
      <w:color w:val="000000"/>
      <w:spacing w:val="0"/>
      <w:w w:val="100"/>
      <w:position w:val="0"/>
      <w:sz w:val="24"/>
      <w:szCs w:val="24"/>
      <w:u w:val="none"/>
      <w:lang w:val="el-GR" w:eastAsia="el-GR" w:bidi="el-GR"/>
    </w:rPr>
  </w:style>
  <w:style w:type="paragraph" w:customStyle="1" w:styleId="12">
    <w:name w:val="Επικεφαλίδα #1"/>
    <w:basedOn w:val="a"/>
    <w:link w:val="11"/>
    <w:rsid w:val="00B479A0"/>
    <w:pPr>
      <w:widowControl w:val="0"/>
      <w:shd w:val="clear" w:color="auto" w:fill="FFFFFF"/>
      <w:spacing w:line="871" w:lineRule="exact"/>
      <w:jc w:val="center"/>
      <w:outlineLvl w:val="0"/>
    </w:pPr>
    <w:rPr>
      <w:rFonts w:ascii="Book Antiqua" w:eastAsia="Book Antiqua" w:hAnsi="Book Antiqua"/>
      <w:b/>
      <w:bCs/>
      <w:sz w:val="20"/>
      <w:szCs w:val="20"/>
      <w:lang/>
    </w:rPr>
  </w:style>
  <w:style w:type="paragraph" w:styleId="ab">
    <w:name w:val="List Paragraph"/>
    <w:basedOn w:val="a"/>
    <w:uiPriority w:val="34"/>
    <w:qFormat/>
    <w:rsid w:val="00B479A0"/>
    <w:pPr>
      <w:spacing w:after="160" w:line="259" w:lineRule="auto"/>
      <w:ind w:left="720"/>
      <w:contextualSpacing/>
    </w:pPr>
    <w:rPr>
      <w:rFonts w:ascii="Calibri" w:eastAsia="Calibri" w:hAnsi="Calibri"/>
      <w:sz w:val="22"/>
      <w:szCs w:val="22"/>
      <w:lang w:eastAsia="en-US"/>
    </w:rPr>
  </w:style>
  <w:style w:type="character" w:customStyle="1" w:styleId="fontstyle01">
    <w:name w:val="fontstyle01"/>
    <w:rsid w:val="0061135C"/>
    <w:rPr>
      <w:rFonts w:ascii="MyriadPro-Regular" w:hAnsi="MyriadPro-Regular" w:hint="default"/>
      <w:b w:val="0"/>
      <w:bCs w:val="0"/>
      <w:i w:val="0"/>
      <w:iCs w:val="0"/>
      <w:color w:val="242021"/>
      <w:sz w:val="20"/>
      <w:szCs w:val="20"/>
    </w:rPr>
  </w:style>
  <w:style w:type="character" w:customStyle="1" w:styleId="fontstyle21">
    <w:name w:val="fontstyle21"/>
    <w:rsid w:val="0061135C"/>
    <w:rPr>
      <w:rFonts w:ascii="MyriadPro-Semibold" w:hAnsi="MyriadPro-Semibold" w:hint="default"/>
      <w:b w:val="0"/>
      <w:bCs w:val="0"/>
      <w:i w:val="0"/>
      <w:iCs w:val="0"/>
      <w:color w:val="242021"/>
      <w:sz w:val="20"/>
      <w:szCs w:val="20"/>
    </w:rPr>
  </w:style>
</w:styles>
</file>

<file path=word/webSettings.xml><?xml version="1.0" encoding="utf-8"?>
<w:webSettings xmlns:r="http://schemas.openxmlformats.org/officeDocument/2006/relationships" xmlns:w="http://schemas.openxmlformats.org/wordprocessingml/2006/main">
  <w:divs>
    <w:div w:id="500200562">
      <w:bodyDiv w:val="1"/>
      <w:marLeft w:val="0"/>
      <w:marRight w:val="0"/>
      <w:marTop w:val="0"/>
      <w:marBottom w:val="0"/>
      <w:divBdr>
        <w:top w:val="none" w:sz="0" w:space="0" w:color="auto"/>
        <w:left w:val="none" w:sz="0" w:space="0" w:color="auto"/>
        <w:bottom w:val="none" w:sz="0" w:space="0" w:color="auto"/>
        <w:right w:val="none" w:sz="0" w:space="0" w:color="auto"/>
      </w:divBdr>
    </w:div>
    <w:div w:id="1231113220">
      <w:bodyDiv w:val="1"/>
      <w:marLeft w:val="0"/>
      <w:marRight w:val="0"/>
      <w:marTop w:val="0"/>
      <w:marBottom w:val="0"/>
      <w:divBdr>
        <w:top w:val="none" w:sz="0" w:space="0" w:color="auto"/>
        <w:left w:val="none" w:sz="0" w:space="0" w:color="auto"/>
        <w:bottom w:val="none" w:sz="0" w:space="0" w:color="auto"/>
        <w:right w:val="none" w:sz="0" w:space="0" w:color="auto"/>
      </w:divBdr>
    </w:div>
    <w:div w:id="184543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odikeiogiannits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2262</Words>
  <Characters>12219</Characters>
  <Application>Microsoft Office Word</Application>
  <DocSecurity>0</DocSecurity>
  <Lines>101</Lines>
  <Paragraphs>28</Paragraphs>
  <ScaleCrop>false</ScaleCrop>
  <HeadingPairs>
    <vt:vector size="2" baseType="variant">
      <vt:variant>
        <vt:lpstr>Τίτλος</vt:lpstr>
      </vt:variant>
      <vt:variant>
        <vt:i4>1</vt:i4>
      </vt:variant>
    </vt:vector>
  </HeadingPairs>
  <TitlesOfParts>
    <vt:vector size="1" baseType="lpstr">
      <vt:lpstr>Ακάλυπτη Επιτ</vt:lpstr>
    </vt:vector>
  </TitlesOfParts>
  <Company>O.E.M.</Company>
  <LinksUpToDate>false</LinksUpToDate>
  <CharactersWithSpaces>14453</CharactersWithSpaces>
  <SharedDoc>false</SharedDoc>
  <HLinks>
    <vt:vector size="6" baseType="variant">
      <vt:variant>
        <vt:i4>6684764</vt:i4>
      </vt:variant>
      <vt:variant>
        <vt:i4>0</vt:i4>
      </vt:variant>
      <vt:variant>
        <vt:i4>0</vt:i4>
      </vt:variant>
      <vt:variant>
        <vt:i4>5</vt:i4>
      </vt:variant>
      <vt:variant>
        <vt:lpwstr>mailto:protodikeiogiannitson@gmail.com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Ακάλυπτη Επιτ</dc:title>
  <dc:creator>123</dc:creator>
  <cp:lastModifiedBy>Χρήστης των Windows</cp:lastModifiedBy>
  <cp:revision>2</cp:revision>
  <cp:lastPrinted>2021-04-12T06:22:00Z</cp:lastPrinted>
  <dcterms:created xsi:type="dcterms:W3CDTF">2021-04-12T07:13:00Z</dcterms:created>
  <dcterms:modified xsi:type="dcterms:W3CDTF">2021-04-12T07:13:00Z</dcterms:modified>
</cp:coreProperties>
</file>