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47" w:rsidRDefault="00DE5347" w:rsidP="00DE5347">
      <w:pPr>
        <w:spacing w:after="0" w:line="240" w:lineRule="auto"/>
        <w:rPr>
          <w:rFonts w:ascii="Arial" w:eastAsia="Times New Roman" w:hAnsi="Arial" w:cs="Arial"/>
          <w:b/>
          <w:bCs/>
          <w:lang w:eastAsia="el-GR"/>
        </w:rPr>
      </w:pPr>
      <w:bookmarkStart w:id="0" w:name="_GoBack"/>
      <w:bookmarkEnd w:id="0"/>
      <w:r>
        <w:rPr>
          <w:noProof/>
          <w:lang w:eastAsia="el-GR"/>
        </w:rPr>
        <w:drawing>
          <wp:anchor distT="0" distB="0" distL="114300" distR="114300" simplePos="0" relativeHeight="251659264" behindDoc="0" locked="0" layoutInCell="1" allowOverlap="1">
            <wp:simplePos x="0" y="0"/>
            <wp:positionH relativeFrom="column">
              <wp:posOffset>3133725</wp:posOffset>
            </wp:positionH>
            <wp:positionV relativeFrom="paragraph">
              <wp:posOffset>20955</wp:posOffset>
            </wp:positionV>
            <wp:extent cx="2209800" cy="1428750"/>
            <wp:effectExtent l="0" t="0" r="0" b="0"/>
            <wp:wrapSquare wrapText="bothSides"/>
            <wp:docPr id="1" name="Εικόνα 1" descr="logo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ES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lang w:eastAsia="el-GR"/>
        </w:rPr>
        <w:t>ΕΛΛΗΝΙΚΗ ΔΗΜΟΚΡΑΤΙΑ</w:t>
      </w:r>
    </w:p>
    <w:p w:rsidR="00DE5347" w:rsidRDefault="00DE5347" w:rsidP="00DE5347">
      <w:pPr>
        <w:widowControl w:val="0"/>
        <w:tabs>
          <w:tab w:val="left" w:pos="9214"/>
        </w:tabs>
        <w:autoSpaceDE w:val="0"/>
        <w:autoSpaceDN w:val="0"/>
        <w:adjustRightInd w:val="0"/>
        <w:spacing w:after="0" w:line="360" w:lineRule="auto"/>
        <w:rPr>
          <w:rFonts w:ascii="Arial" w:eastAsia="Times New Roman" w:hAnsi="Arial" w:cs="Arial"/>
          <w:b/>
          <w:bCs/>
          <w:lang w:eastAsia="el-GR"/>
        </w:rPr>
      </w:pPr>
      <w:r>
        <w:rPr>
          <w:rFonts w:ascii="Arial" w:eastAsia="Times New Roman" w:hAnsi="Arial" w:cs="Arial"/>
          <w:b/>
          <w:bCs/>
          <w:lang w:eastAsia="el-GR"/>
        </w:rPr>
        <w:t>ΥΠΟΥΡΓΕΙΟ ΔΙΚΑΙΟΣΥΝΗΣ, ΔΙΑΦΑΝΕΙΑΣ &amp; ΑΝΘΡΩΠΙΝΩΝ ΔΙΚΑΙΩΜΑΤΩΝ</w:t>
      </w:r>
    </w:p>
    <w:p w:rsidR="00DE5347" w:rsidRDefault="00DE5347" w:rsidP="00DE5347">
      <w:pPr>
        <w:widowControl w:val="0"/>
        <w:tabs>
          <w:tab w:val="left" w:pos="9214"/>
        </w:tabs>
        <w:autoSpaceDE w:val="0"/>
        <w:autoSpaceDN w:val="0"/>
        <w:adjustRightInd w:val="0"/>
        <w:spacing w:after="0" w:line="360" w:lineRule="auto"/>
        <w:rPr>
          <w:rFonts w:ascii="Arial" w:eastAsia="Times New Roman" w:hAnsi="Arial" w:cs="Arial"/>
          <w:b/>
          <w:bCs/>
          <w:lang w:eastAsia="el-GR"/>
        </w:rPr>
      </w:pPr>
      <w:r>
        <w:rPr>
          <w:rFonts w:ascii="Arial" w:eastAsia="Times New Roman" w:hAnsi="Arial" w:cs="Arial"/>
          <w:b/>
          <w:bCs/>
          <w:lang w:eastAsia="el-GR"/>
        </w:rPr>
        <w:t>ΔΙΚΗΓΟΡΙΚΟΣ ΣΥΛΛΟΓΟΣ ΓΙΑΝΝΙΤΣΩΝ</w:t>
      </w:r>
    </w:p>
    <w:p w:rsidR="00DE5347" w:rsidRDefault="00DE5347" w:rsidP="00DE5347">
      <w:pPr>
        <w:widowControl w:val="0"/>
        <w:tabs>
          <w:tab w:val="left" w:pos="9214"/>
        </w:tabs>
        <w:autoSpaceDE w:val="0"/>
        <w:autoSpaceDN w:val="0"/>
        <w:adjustRightInd w:val="0"/>
        <w:spacing w:after="0" w:line="360" w:lineRule="auto"/>
        <w:rPr>
          <w:rFonts w:ascii="Arial" w:eastAsia="Times New Roman" w:hAnsi="Arial" w:cs="Arial"/>
          <w:b/>
          <w:bCs/>
          <w:lang w:eastAsia="el-GR"/>
        </w:rPr>
      </w:pPr>
      <w:r>
        <w:rPr>
          <w:rFonts w:ascii="Arial" w:eastAsia="Times New Roman" w:hAnsi="Arial" w:cs="Arial"/>
          <w:b/>
          <w:bCs/>
          <w:lang w:eastAsia="el-GR"/>
        </w:rPr>
        <w:t xml:space="preserve">ΚΟΥΓΙΟΥΜΤΖΙΔΗ 3, ΓΙΑΝΝΙΤΣΑ, ΤΚ 58 100 </w:t>
      </w:r>
    </w:p>
    <w:p w:rsidR="00DE5347" w:rsidRDefault="00DE5347" w:rsidP="00DE5347">
      <w:pPr>
        <w:widowControl w:val="0"/>
        <w:tabs>
          <w:tab w:val="left" w:pos="9214"/>
        </w:tabs>
        <w:autoSpaceDE w:val="0"/>
        <w:autoSpaceDN w:val="0"/>
        <w:adjustRightInd w:val="0"/>
        <w:spacing w:after="0" w:line="360" w:lineRule="auto"/>
        <w:rPr>
          <w:rFonts w:ascii="Arial" w:eastAsia="Times New Roman" w:hAnsi="Arial" w:cs="Arial"/>
          <w:b/>
          <w:bCs/>
          <w:lang w:eastAsia="el-GR"/>
        </w:rPr>
      </w:pPr>
      <w:r>
        <w:rPr>
          <w:rFonts w:ascii="Arial" w:eastAsia="Times New Roman" w:hAnsi="Arial" w:cs="Arial"/>
          <w:b/>
          <w:bCs/>
          <w:lang w:eastAsia="el-GR"/>
        </w:rPr>
        <w:t>ΤΗΛ. 2382029756</w:t>
      </w:r>
    </w:p>
    <w:p w:rsidR="00DE5347" w:rsidRDefault="00DE5347" w:rsidP="00DE5347">
      <w:pPr>
        <w:widowControl w:val="0"/>
        <w:tabs>
          <w:tab w:val="left" w:pos="9214"/>
        </w:tabs>
        <w:autoSpaceDE w:val="0"/>
        <w:autoSpaceDN w:val="0"/>
        <w:adjustRightInd w:val="0"/>
        <w:spacing w:after="0" w:line="360" w:lineRule="auto"/>
        <w:rPr>
          <w:rFonts w:ascii="Arial" w:eastAsia="Times New Roman" w:hAnsi="Arial" w:cs="Arial"/>
          <w:b/>
          <w:bCs/>
          <w:lang w:eastAsia="el-GR"/>
        </w:rPr>
      </w:pPr>
      <w:r>
        <w:rPr>
          <w:rFonts w:ascii="Arial" w:eastAsia="Times New Roman" w:hAnsi="Arial" w:cs="Arial"/>
          <w:b/>
          <w:bCs/>
          <w:lang w:eastAsia="el-GR"/>
        </w:rPr>
        <w:t>ΦΑΞ. 2382081156</w:t>
      </w:r>
    </w:p>
    <w:p w:rsidR="00DE5347" w:rsidRDefault="00DE5347" w:rsidP="00DE5347">
      <w:pPr>
        <w:widowControl w:val="0"/>
        <w:tabs>
          <w:tab w:val="left" w:pos="9214"/>
        </w:tabs>
        <w:autoSpaceDE w:val="0"/>
        <w:autoSpaceDN w:val="0"/>
        <w:adjustRightInd w:val="0"/>
        <w:spacing w:after="0" w:line="360" w:lineRule="auto"/>
        <w:rPr>
          <w:rFonts w:ascii="Arial" w:eastAsia="Times New Roman" w:hAnsi="Arial" w:cs="Arial"/>
          <w:b/>
          <w:bCs/>
          <w:lang w:eastAsia="el-GR"/>
        </w:rPr>
      </w:pPr>
      <w:r>
        <w:rPr>
          <w:rFonts w:ascii="Arial" w:eastAsia="Times New Roman" w:hAnsi="Arial" w:cs="Arial"/>
          <w:b/>
          <w:bCs/>
          <w:lang w:eastAsia="el-GR"/>
        </w:rPr>
        <w:t>Ε-ΜΑΙ</w:t>
      </w:r>
      <w:r>
        <w:rPr>
          <w:rFonts w:ascii="Arial" w:eastAsia="Times New Roman" w:hAnsi="Arial" w:cs="Arial"/>
          <w:b/>
          <w:bCs/>
          <w:lang w:val="en-US" w:eastAsia="el-GR"/>
        </w:rPr>
        <w:t>L</w:t>
      </w:r>
      <w:r>
        <w:rPr>
          <w:rFonts w:ascii="Arial" w:eastAsia="Times New Roman" w:hAnsi="Arial" w:cs="Arial"/>
          <w:b/>
          <w:bCs/>
          <w:lang w:eastAsia="el-GR"/>
        </w:rPr>
        <w:t xml:space="preserve">: </w:t>
      </w:r>
      <w:hyperlink r:id="rId6" w:history="1">
        <w:r>
          <w:rPr>
            <w:rStyle w:val="-"/>
            <w:rFonts w:ascii="Arial" w:eastAsia="Times New Roman" w:hAnsi="Arial" w:cs="Arial"/>
            <w:b/>
            <w:bCs/>
            <w:lang w:val="en-US" w:eastAsia="el-GR"/>
          </w:rPr>
          <w:t>info</w:t>
        </w:r>
        <w:r>
          <w:rPr>
            <w:rStyle w:val="-"/>
            <w:rFonts w:ascii="Arial" w:eastAsia="Times New Roman" w:hAnsi="Arial" w:cs="Arial"/>
            <w:b/>
            <w:bCs/>
            <w:lang w:eastAsia="el-GR"/>
          </w:rPr>
          <w:t>@</w:t>
        </w:r>
        <w:proofErr w:type="spellStart"/>
        <w:r>
          <w:rPr>
            <w:rStyle w:val="-"/>
            <w:rFonts w:ascii="Arial" w:eastAsia="Times New Roman" w:hAnsi="Arial" w:cs="Arial"/>
            <w:b/>
            <w:bCs/>
            <w:lang w:val="en-US" w:eastAsia="el-GR"/>
          </w:rPr>
          <w:t>dsgian</w:t>
        </w:r>
        <w:proofErr w:type="spellEnd"/>
        <w:r>
          <w:rPr>
            <w:rStyle w:val="-"/>
            <w:rFonts w:ascii="Arial" w:eastAsia="Times New Roman" w:hAnsi="Arial" w:cs="Arial"/>
            <w:b/>
            <w:bCs/>
            <w:lang w:eastAsia="el-GR"/>
          </w:rPr>
          <w:t>.</w:t>
        </w:r>
        <w:r>
          <w:rPr>
            <w:rStyle w:val="-"/>
            <w:rFonts w:ascii="Arial" w:eastAsia="Times New Roman" w:hAnsi="Arial" w:cs="Arial"/>
            <w:b/>
            <w:bCs/>
            <w:lang w:val="en-US" w:eastAsia="el-GR"/>
          </w:rPr>
          <w:t>gr</w:t>
        </w:r>
      </w:hyperlink>
    </w:p>
    <w:p w:rsidR="00DE5347" w:rsidRDefault="00DE5347" w:rsidP="00DE5347">
      <w:pPr>
        <w:spacing w:after="0" w:line="360" w:lineRule="auto"/>
        <w:rPr>
          <w:rFonts w:ascii="Arial" w:eastAsia="Times New Roman" w:hAnsi="Arial" w:cs="Arial"/>
          <w:b/>
          <w:u w:val="single"/>
          <w:lang w:eastAsia="el-GR"/>
        </w:rPr>
      </w:pPr>
      <w:r>
        <w:rPr>
          <w:rFonts w:ascii="Arial" w:eastAsia="Times New Roman" w:hAnsi="Arial" w:cs="Arial"/>
          <w:b/>
          <w:bCs/>
          <w:lang w:eastAsia="el-GR"/>
        </w:rPr>
        <w:t xml:space="preserve">Ιστοσελίδα: </w:t>
      </w:r>
      <w:r>
        <w:rPr>
          <w:rFonts w:ascii="Arial" w:eastAsia="Times New Roman" w:hAnsi="Arial" w:cs="Arial"/>
          <w:b/>
          <w:bCs/>
          <w:lang w:val="en-US" w:eastAsia="el-GR"/>
        </w:rPr>
        <w:t>www</w:t>
      </w:r>
      <w:r>
        <w:rPr>
          <w:rFonts w:ascii="Arial" w:eastAsia="Times New Roman" w:hAnsi="Arial" w:cs="Arial"/>
          <w:b/>
          <w:bCs/>
          <w:lang w:eastAsia="el-GR"/>
        </w:rPr>
        <w:t>.</w:t>
      </w:r>
      <w:proofErr w:type="spellStart"/>
      <w:r>
        <w:rPr>
          <w:rFonts w:ascii="Arial" w:eastAsia="Times New Roman" w:hAnsi="Arial" w:cs="Arial"/>
          <w:b/>
          <w:bCs/>
          <w:lang w:val="en-US" w:eastAsia="el-GR"/>
        </w:rPr>
        <w:t>dsgian</w:t>
      </w:r>
      <w:proofErr w:type="spellEnd"/>
      <w:r>
        <w:rPr>
          <w:rFonts w:ascii="Arial" w:eastAsia="Times New Roman" w:hAnsi="Arial" w:cs="Arial"/>
          <w:b/>
          <w:bCs/>
          <w:lang w:eastAsia="el-GR"/>
        </w:rPr>
        <w:t>.</w:t>
      </w:r>
      <w:r>
        <w:rPr>
          <w:rFonts w:ascii="Arial" w:eastAsia="Times New Roman" w:hAnsi="Arial" w:cs="Arial"/>
          <w:b/>
          <w:bCs/>
          <w:lang w:val="en-US" w:eastAsia="el-GR"/>
        </w:rPr>
        <w:t>gr</w:t>
      </w:r>
    </w:p>
    <w:p w:rsidR="00DE5347" w:rsidRDefault="00DE5347" w:rsidP="00DE5347">
      <w:pPr>
        <w:spacing w:after="0" w:line="240" w:lineRule="auto"/>
        <w:rPr>
          <w:rFonts w:ascii="Arial" w:eastAsia="Times New Roman" w:hAnsi="Arial" w:cs="Arial"/>
          <w:sz w:val="24"/>
          <w:szCs w:val="24"/>
          <w:lang w:eastAsia="el-GR"/>
        </w:rPr>
      </w:pPr>
    </w:p>
    <w:p w:rsidR="00DE5347" w:rsidRDefault="00DE5347" w:rsidP="00DE5347">
      <w:pPr>
        <w:spacing w:after="0" w:line="240" w:lineRule="auto"/>
        <w:rPr>
          <w:rFonts w:ascii="Arial" w:eastAsia="Times New Roman" w:hAnsi="Arial" w:cs="Arial"/>
          <w:sz w:val="24"/>
          <w:szCs w:val="24"/>
          <w:lang w:eastAsia="el-GR"/>
        </w:rPr>
      </w:pPr>
    </w:p>
    <w:p w:rsidR="00DE5347" w:rsidRDefault="00DE5347" w:rsidP="00DE5347">
      <w:pPr>
        <w:spacing w:after="0" w:line="360" w:lineRule="auto"/>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ΠΡΟΣΚΛΗΣΗ ΥΠΟΒΟΛΗΣ ΑΙΤΗΣΕΩΝ </w:t>
      </w:r>
    </w:p>
    <w:p w:rsidR="00DE5347" w:rsidRDefault="00DE5347" w:rsidP="00DE5347">
      <w:pPr>
        <w:spacing w:after="0" w:line="360" w:lineRule="auto"/>
        <w:jc w:val="center"/>
        <w:rPr>
          <w:rFonts w:ascii="Arial" w:eastAsia="Times New Roman" w:hAnsi="Arial" w:cs="Arial"/>
          <w:b/>
          <w:sz w:val="24"/>
          <w:szCs w:val="24"/>
          <w:lang w:eastAsia="el-GR"/>
        </w:rPr>
      </w:pPr>
      <w:r>
        <w:rPr>
          <w:rFonts w:ascii="Arial" w:eastAsia="Times New Roman" w:hAnsi="Arial" w:cs="Arial"/>
          <w:b/>
          <w:sz w:val="24"/>
          <w:szCs w:val="24"/>
          <w:lang w:eastAsia="el-GR"/>
        </w:rPr>
        <w:t>ΓΙΑ ΑΣΚΗΣΗ ΣΤΑ ΔΙΚΑΣΤΗΡΙΑ ΤΟΥ ΠΡΩΤΟΔΙΚΕΙΟΥ ΓΙΑΝΝΙΤΣΩΝ</w:t>
      </w:r>
    </w:p>
    <w:p w:rsidR="00DE5347" w:rsidRDefault="00DE5347" w:rsidP="00DE5347">
      <w:pPr>
        <w:spacing w:after="0" w:line="360" w:lineRule="auto"/>
        <w:jc w:val="both"/>
        <w:rPr>
          <w:rFonts w:ascii="Arial" w:eastAsia="Times New Roman" w:hAnsi="Arial" w:cs="Arial"/>
          <w:sz w:val="24"/>
          <w:szCs w:val="24"/>
          <w:lang w:eastAsia="el-GR"/>
        </w:rPr>
      </w:pPr>
    </w:p>
    <w:p w:rsidR="00DE5347" w:rsidRDefault="00DE5347" w:rsidP="00DE5347">
      <w:pPr>
        <w:spacing w:after="0" w:line="360" w:lineRule="auto"/>
        <w:jc w:val="right"/>
        <w:rPr>
          <w:rFonts w:ascii="Arial" w:eastAsia="Times New Roman" w:hAnsi="Arial" w:cs="Arial"/>
          <w:sz w:val="24"/>
          <w:szCs w:val="24"/>
          <w:lang w:eastAsia="el-GR"/>
        </w:rPr>
      </w:pPr>
      <w:r>
        <w:rPr>
          <w:rFonts w:ascii="Arial" w:eastAsia="Times New Roman" w:hAnsi="Arial" w:cs="Arial"/>
          <w:sz w:val="24"/>
          <w:szCs w:val="24"/>
          <w:lang w:eastAsia="el-GR"/>
        </w:rPr>
        <w:t>Γιαννιτσά, 01 Σεπτεμβρίου 2014</w:t>
      </w:r>
    </w:p>
    <w:p w:rsidR="00DE5347" w:rsidRDefault="00DE5347" w:rsidP="00DE5347">
      <w:pPr>
        <w:spacing w:after="0" w:line="360" w:lineRule="auto"/>
        <w:ind w:firstLine="360"/>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Ο Δικηγορικός Σύλλογος Γιαννιτσών</w:t>
      </w:r>
    </w:p>
    <w:p w:rsidR="00DE5347" w:rsidRDefault="00DE5347" w:rsidP="00DE5347">
      <w:pPr>
        <w:spacing w:after="0" w:line="240" w:lineRule="auto"/>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Έχοντας υπόψη:</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τις διατάξεις του άρθρου 13 παρ. 5, 6 και 7 του Ν. 4194/2013 – Κώδικας Δικηγόρων (Φ.Ε.Κ. Α’ 208), όπως ισχύει, σχετικά με την άσκηση των ασκουμένων δικηγόρων στα Δικαστήρια</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την υπ’ </w:t>
      </w:r>
      <w:proofErr w:type="spellStart"/>
      <w:r>
        <w:rPr>
          <w:rFonts w:ascii="Arial" w:eastAsia="Times New Roman" w:hAnsi="Arial" w:cs="Arial"/>
          <w:sz w:val="24"/>
          <w:szCs w:val="24"/>
          <w:lang w:eastAsia="el-GR"/>
        </w:rPr>
        <w:t>αριθμ</w:t>
      </w:r>
      <w:proofErr w:type="spellEnd"/>
      <w:r>
        <w:rPr>
          <w:rFonts w:ascii="Arial" w:eastAsia="Times New Roman" w:hAnsi="Arial" w:cs="Arial"/>
          <w:sz w:val="24"/>
          <w:szCs w:val="24"/>
          <w:lang w:eastAsia="el-GR"/>
        </w:rPr>
        <w:t>. 74953οικ./22-8-2011 Κ.Υ.Α. του Υφυπουργού Δικαιοσύνης Διαφάνειας &amp; Ανθρωπίνων Δικαιωμάτων και του Αναπληρωτή Υπουργού Οικονομικών, σχετικά με το ύψος της αμοιβής των ασκουμένων δικηγόρων στα Δικαστήρια,</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την υπ’ </w:t>
      </w:r>
      <w:proofErr w:type="spellStart"/>
      <w:r>
        <w:rPr>
          <w:rFonts w:ascii="Arial" w:eastAsia="Times New Roman" w:hAnsi="Arial" w:cs="Arial"/>
          <w:sz w:val="24"/>
          <w:szCs w:val="24"/>
          <w:lang w:eastAsia="el-GR"/>
        </w:rPr>
        <w:t>αριθμ</w:t>
      </w:r>
      <w:proofErr w:type="spellEnd"/>
      <w:r>
        <w:rPr>
          <w:rFonts w:ascii="Arial" w:eastAsia="Times New Roman" w:hAnsi="Arial" w:cs="Arial"/>
          <w:sz w:val="24"/>
          <w:szCs w:val="24"/>
          <w:lang w:eastAsia="el-GR"/>
        </w:rPr>
        <w:t>. 71946οικ./24-8-2011 απόφαση του Γενικού Γραμματέα του Υπουργείου Δικαιοσύνης, Διαφάνειας και Ανθρωπίνων Δικαιωμάτων, σχετικά με την εξειδίκευση της εφαρμογής του άρθρου 33 του Ν. 3910/2011 (Φ.Ε.Κ. Α’ 11), και</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την υπ’ </w:t>
      </w:r>
      <w:proofErr w:type="spellStart"/>
      <w:r>
        <w:rPr>
          <w:rFonts w:ascii="Arial" w:eastAsia="Times New Roman" w:hAnsi="Arial" w:cs="Arial"/>
          <w:sz w:val="24"/>
          <w:szCs w:val="24"/>
          <w:lang w:eastAsia="el-GR"/>
        </w:rPr>
        <w:t>αριθμ</w:t>
      </w:r>
      <w:proofErr w:type="spellEnd"/>
      <w:r>
        <w:rPr>
          <w:rFonts w:ascii="Arial" w:eastAsia="Times New Roman" w:hAnsi="Arial" w:cs="Arial"/>
          <w:sz w:val="24"/>
          <w:szCs w:val="24"/>
          <w:lang w:eastAsia="el-GR"/>
        </w:rPr>
        <w:t>. 56791/24-8-2011 απόφαση της Προϊσταμένης της Γενικής Διεύθυνσης Διοίκησης Δικαιοσύνης του Υπουργείου Δικαιοσύνης, Διαφάνειας και Ανθρωπίνων Δικαιωμάτων, σχετικά με την εφαρμογή των διατάξεων του άρθρου 33 του Ν. 3910/2011 (Φ.Ε.Κ. Α’ 11)</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lastRenderedPageBreak/>
        <w:t xml:space="preserve">- το υπ’ </w:t>
      </w:r>
      <w:proofErr w:type="spellStart"/>
      <w:r>
        <w:rPr>
          <w:rFonts w:ascii="Arial" w:eastAsia="Times New Roman" w:hAnsi="Arial" w:cs="Arial"/>
          <w:sz w:val="24"/>
          <w:szCs w:val="24"/>
          <w:lang w:eastAsia="el-GR"/>
        </w:rPr>
        <w:t>αρίθμ</w:t>
      </w:r>
      <w:proofErr w:type="spellEnd"/>
      <w:r>
        <w:rPr>
          <w:rFonts w:ascii="Arial" w:eastAsia="Times New Roman" w:hAnsi="Arial" w:cs="Arial"/>
          <w:sz w:val="24"/>
          <w:szCs w:val="24"/>
          <w:lang w:eastAsia="el-GR"/>
        </w:rPr>
        <w:t>. 67975οικ./3-9-2012 έγγραφο της Προϊσταμένης της Γενικής Διεύθυνσης Διοίκησης Δικαιοσύνης του Υπουργείου Δικαιοσύνης, Διαφάνειας και Ανθρωπίνων Δικαιωμάτων</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το υπ’ </w:t>
      </w:r>
      <w:proofErr w:type="spellStart"/>
      <w:r>
        <w:rPr>
          <w:rFonts w:ascii="Arial" w:eastAsia="Times New Roman" w:hAnsi="Arial" w:cs="Arial"/>
          <w:sz w:val="24"/>
          <w:szCs w:val="24"/>
          <w:lang w:eastAsia="el-GR"/>
        </w:rPr>
        <w:t>αρίθμ</w:t>
      </w:r>
      <w:proofErr w:type="spellEnd"/>
      <w:r>
        <w:rPr>
          <w:rFonts w:ascii="Arial" w:eastAsia="Times New Roman" w:hAnsi="Arial" w:cs="Arial"/>
          <w:sz w:val="24"/>
          <w:szCs w:val="24"/>
          <w:lang w:eastAsia="el-GR"/>
        </w:rPr>
        <w:t>. 82092οικ./31-10-2012 έγγραφο της Προϊσταμένης της Γενικής Διεύθυνσης Διοίκησης Δικαιοσύνης του Υπουργείου Δικαιοσύνης, Διαφάνειας και Ανθρωπίνων Δικαιωμάτων</w:t>
      </w:r>
    </w:p>
    <w:p w:rsidR="00DE5347" w:rsidRDefault="00DE5347" w:rsidP="00DE5347">
      <w:pPr>
        <w:spacing w:after="0" w:line="360" w:lineRule="auto"/>
        <w:ind w:firstLine="360"/>
        <w:jc w:val="both"/>
        <w:rPr>
          <w:rFonts w:ascii="Arial" w:eastAsia="Times New Roman" w:hAnsi="Arial" w:cs="Arial"/>
          <w:sz w:val="24"/>
          <w:szCs w:val="24"/>
          <w:lang w:eastAsia="el-GR"/>
        </w:rPr>
      </w:pPr>
    </w:p>
    <w:p w:rsidR="00DE5347" w:rsidRDefault="00DE5347" w:rsidP="00DE5347">
      <w:pPr>
        <w:spacing w:after="0" w:line="360" w:lineRule="auto"/>
        <w:jc w:val="center"/>
        <w:rPr>
          <w:rFonts w:ascii="Arial" w:eastAsia="Times New Roman" w:hAnsi="Arial" w:cs="Arial"/>
          <w:b/>
          <w:sz w:val="24"/>
          <w:szCs w:val="24"/>
          <w:lang w:eastAsia="el-GR"/>
        </w:rPr>
      </w:pPr>
      <w:r>
        <w:rPr>
          <w:rFonts w:ascii="Arial" w:eastAsia="Times New Roman" w:hAnsi="Arial" w:cs="Arial"/>
          <w:b/>
          <w:sz w:val="24"/>
          <w:szCs w:val="24"/>
          <w:lang w:eastAsia="el-GR"/>
        </w:rPr>
        <w:t>Π Ρ Ο Σ Κ Α Λ Ο Υ Μ Ε</w:t>
      </w:r>
    </w:p>
    <w:p w:rsidR="00DE5347" w:rsidRDefault="00DE5347" w:rsidP="00DE5347">
      <w:pPr>
        <w:spacing w:after="0" w:line="240" w:lineRule="auto"/>
        <w:jc w:val="center"/>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Όσες-ους </w:t>
      </w:r>
      <w:r>
        <w:rPr>
          <w:rFonts w:ascii="Arial" w:eastAsia="Times New Roman" w:hAnsi="Arial" w:cs="Arial"/>
          <w:b/>
          <w:sz w:val="24"/>
          <w:szCs w:val="24"/>
          <w:lang w:eastAsia="el-GR"/>
        </w:rPr>
        <w:t>ασκούμενες-ους δικηγόρους</w:t>
      </w:r>
      <w:r>
        <w:rPr>
          <w:rFonts w:ascii="Arial" w:eastAsia="Times New Roman" w:hAnsi="Arial" w:cs="Arial"/>
          <w:sz w:val="24"/>
          <w:szCs w:val="24"/>
          <w:lang w:eastAsia="el-GR"/>
        </w:rPr>
        <w:t xml:space="preserve"> επιθυμούν να πραγματοποιήσουν μέρος της άσκησής τους, διάρκειας </w:t>
      </w:r>
      <w:r>
        <w:rPr>
          <w:rFonts w:ascii="Arial" w:eastAsia="Times New Roman" w:hAnsi="Arial" w:cs="Arial"/>
          <w:b/>
          <w:sz w:val="24"/>
          <w:szCs w:val="24"/>
          <w:lang w:eastAsia="el-GR"/>
        </w:rPr>
        <w:t>έξι (6) μηνών</w:t>
      </w:r>
      <w:r>
        <w:rPr>
          <w:rFonts w:ascii="Arial" w:eastAsia="Times New Roman" w:hAnsi="Arial" w:cs="Arial"/>
          <w:sz w:val="24"/>
          <w:szCs w:val="24"/>
          <w:lang w:eastAsia="el-GR"/>
        </w:rPr>
        <w:t>, στο Πρωτοδικείο, στα Ειρηνοδικεία ή στην Εισαγγελία  Πρωτοδικών Γιαννιτσών</w:t>
      </w:r>
    </w:p>
    <w:p w:rsidR="00DE5347" w:rsidRDefault="00DE5347" w:rsidP="00DE5347">
      <w:pPr>
        <w:spacing w:after="0" w:line="240" w:lineRule="auto"/>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Να υποβάλουν την αίτησή τους, από σήμερα, </w:t>
      </w:r>
      <w:r>
        <w:rPr>
          <w:rFonts w:ascii="Arial" w:eastAsia="Times New Roman" w:hAnsi="Arial" w:cs="Arial"/>
          <w:b/>
          <w:sz w:val="24"/>
          <w:szCs w:val="24"/>
          <w:lang w:eastAsia="el-GR"/>
        </w:rPr>
        <w:t xml:space="preserve">Δευτέρα 01 Σεπτεμβρίου 2014 </w:t>
      </w:r>
      <w:r>
        <w:rPr>
          <w:rFonts w:ascii="Arial" w:eastAsia="Times New Roman" w:hAnsi="Arial" w:cs="Arial"/>
          <w:sz w:val="24"/>
          <w:szCs w:val="24"/>
          <w:lang w:eastAsia="el-GR"/>
        </w:rPr>
        <w:t>μέχρι και</w:t>
      </w:r>
      <w:r>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την </w:t>
      </w:r>
      <w:r>
        <w:rPr>
          <w:rFonts w:ascii="Arial" w:eastAsia="Times New Roman" w:hAnsi="Arial" w:cs="Arial"/>
          <w:b/>
          <w:sz w:val="24"/>
          <w:szCs w:val="24"/>
          <w:lang w:eastAsia="el-GR"/>
        </w:rPr>
        <w:t>Τετάρτη 10 Σεπτεμβρίου 2014</w:t>
      </w:r>
      <w:r>
        <w:rPr>
          <w:rFonts w:ascii="Arial" w:eastAsia="Times New Roman" w:hAnsi="Arial" w:cs="Arial"/>
          <w:sz w:val="24"/>
          <w:szCs w:val="24"/>
          <w:lang w:eastAsia="el-GR"/>
        </w:rPr>
        <w:t>.</w:t>
      </w:r>
    </w:p>
    <w:p w:rsidR="00DE5347" w:rsidRDefault="00DE5347" w:rsidP="00DE5347">
      <w:pPr>
        <w:spacing w:after="0" w:line="240" w:lineRule="auto"/>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Οι θέσεις των ασκουμένων δικηγόρων που θα απασχοληθούν στα δικαστήρια των Γιαννιτσών ορίζονται σε </w:t>
      </w:r>
      <w:r>
        <w:rPr>
          <w:rFonts w:ascii="Arial" w:eastAsia="Times New Roman" w:hAnsi="Arial" w:cs="Arial"/>
          <w:b/>
          <w:sz w:val="24"/>
          <w:szCs w:val="24"/>
          <w:lang w:eastAsia="el-GR"/>
        </w:rPr>
        <w:t xml:space="preserve"> μία (1) </w:t>
      </w:r>
      <w:r>
        <w:rPr>
          <w:rFonts w:ascii="Arial" w:eastAsia="Times New Roman" w:hAnsi="Arial" w:cs="Arial"/>
          <w:sz w:val="24"/>
          <w:szCs w:val="24"/>
          <w:lang w:eastAsia="el-GR"/>
        </w:rPr>
        <w:t>ανά εξάμηνο.</w:t>
      </w:r>
    </w:p>
    <w:p w:rsidR="00DE5347" w:rsidRDefault="00DE5347" w:rsidP="00DE5347">
      <w:pPr>
        <w:spacing w:after="0" w:line="360" w:lineRule="auto"/>
        <w:jc w:val="both"/>
        <w:rPr>
          <w:rFonts w:ascii="Arial" w:eastAsia="Times New Roman" w:hAnsi="Arial" w:cs="Arial"/>
          <w:sz w:val="24"/>
          <w:szCs w:val="24"/>
          <w:lang w:eastAsia="el-GR"/>
        </w:rPr>
      </w:pPr>
    </w:p>
    <w:p w:rsidR="00DE5347" w:rsidRDefault="00DE5347" w:rsidP="00DE5347">
      <w:pPr>
        <w:spacing w:after="0" w:line="360" w:lineRule="auto"/>
        <w:jc w:val="both"/>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Α. ΠΛΗΡΟΦΟΡΙΕΣ</w:t>
      </w:r>
    </w:p>
    <w:p w:rsidR="00DE5347" w:rsidRDefault="00DE5347" w:rsidP="00DE5347">
      <w:pPr>
        <w:spacing w:after="0" w:line="240" w:lineRule="auto"/>
        <w:jc w:val="both"/>
        <w:rPr>
          <w:rFonts w:ascii="Arial" w:eastAsia="Times New Roman" w:hAnsi="Arial" w:cs="Arial"/>
          <w:sz w:val="24"/>
          <w:szCs w:val="24"/>
          <w:u w:val="single"/>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Η θεσμοθέτηση της άσκησης στα δικαστήρια αποσκοπεί στη βελτίωση της απονομής της πολιτικής, ποινικής και διοικητικής δικαιοσύνης. Ειδικότερα, οι  ασκούμενοι  αφενός  θα αποκτήσουν σφαιρική άποψη για τον τρόπο λειτουργίας της  δικαιοσύνης,  βελτιώνοντας έτσι την ποιότητα της εμπειρικής τους γνώσης και αφετέρου θα συμβάλουν στη επιτάχυνση των χρόνων απονομής  της  δικαιοσύνης.</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Οι ασκούμενοι δικηγόροι τοποθετούνται σε γραμματείες από τα όργανα διοίκησης των Δικαστηρίων (Εφετείων, Πρωτοδικείων, Ειρηνοδικείων) και των Εισαγγελιών. Με απόφαση των ανωτέρω οργάνων, ασκούμενοι δικηγόροι μπορούν ομοίως να διατίθενται σε δικαστή, κτηματολογικό δικαστή, εισαγγελέα ή ειρηνοδίκη, προκειμένου να τους επικουρούν στα καθήκοντά τους.</w:t>
      </w:r>
    </w:p>
    <w:p w:rsidR="00DE5347" w:rsidRDefault="00DE5347" w:rsidP="00DE5347">
      <w:pPr>
        <w:spacing w:after="0" w:line="360" w:lineRule="auto"/>
        <w:ind w:firstLine="360"/>
        <w:jc w:val="both"/>
        <w:rPr>
          <w:rFonts w:ascii="Arial" w:eastAsia="Times New Roman" w:hAnsi="Arial" w:cs="Arial"/>
          <w:b/>
          <w:sz w:val="24"/>
          <w:szCs w:val="24"/>
          <w:lang w:eastAsia="el-GR"/>
        </w:rPr>
      </w:pPr>
      <w:r>
        <w:rPr>
          <w:rFonts w:ascii="Arial" w:eastAsia="Times New Roman" w:hAnsi="Arial" w:cs="Arial"/>
          <w:sz w:val="24"/>
          <w:szCs w:val="24"/>
          <w:lang w:eastAsia="el-GR"/>
        </w:rPr>
        <w:t xml:space="preserve">- Στην προσεχή περίοδο, η άσκηση των ασκουμένων στα δικαστήρια θα ξεκινήσει στις </w:t>
      </w:r>
      <w:r>
        <w:rPr>
          <w:rFonts w:ascii="Arial" w:eastAsia="Times New Roman" w:hAnsi="Arial" w:cs="Arial"/>
          <w:b/>
          <w:sz w:val="24"/>
          <w:szCs w:val="24"/>
          <w:lang w:eastAsia="el-GR"/>
        </w:rPr>
        <w:t>16 Σεπτεμβρίου 2014.</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lastRenderedPageBreak/>
        <w:t xml:space="preserve">- Το ωράριο απασχόλησης είναι </w:t>
      </w:r>
      <w:r>
        <w:rPr>
          <w:rFonts w:ascii="Arial" w:eastAsia="Times New Roman" w:hAnsi="Arial" w:cs="Arial"/>
          <w:b/>
          <w:sz w:val="24"/>
          <w:szCs w:val="24"/>
          <w:lang w:eastAsia="el-GR"/>
        </w:rPr>
        <w:t>09.00 - 14.00.</w:t>
      </w:r>
      <w:r>
        <w:rPr>
          <w:rFonts w:ascii="Arial" w:eastAsia="Times New Roman" w:hAnsi="Arial" w:cs="Arial"/>
          <w:sz w:val="24"/>
          <w:szCs w:val="24"/>
          <w:lang w:eastAsia="el-GR"/>
        </w:rPr>
        <w:t xml:space="preserve"> Η παρουσία και η τήρηση του ωραρίου ελέγχεται από τον προϊστάμενο του τμήματος.</w:t>
      </w:r>
    </w:p>
    <w:p w:rsidR="00DE5347" w:rsidRDefault="00DE5347" w:rsidP="00DE5347">
      <w:pPr>
        <w:spacing w:after="0" w:line="360" w:lineRule="auto"/>
        <w:ind w:firstLine="360"/>
        <w:jc w:val="both"/>
        <w:rPr>
          <w:rFonts w:ascii="Arial" w:eastAsia="Times New Roman" w:hAnsi="Arial" w:cs="Arial"/>
          <w:b/>
          <w:sz w:val="24"/>
          <w:szCs w:val="24"/>
          <w:lang w:eastAsia="el-GR"/>
        </w:rPr>
      </w:pPr>
      <w:r>
        <w:rPr>
          <w:rFonts w:ascii="Arial" w:eastAsia="Times New Roman" w:hAnsi="Arial" w:cs="Arial"/>
          <w:sz w:val="24"/>
          <w:szCs w:val="24"/>
          <w:lang w:eastAsia="el-GR"/>
        </w:rPr>
        <w:t xml:space="preserve">- Η μικτή μηνιαία αμοιβή είναι </w:t>
      </w:r>
      <w:r>
        <w:rPr>
          <w:rFonts w:ascii="Arial" w:eastAsia="Times New Roman" w:hAnsi="Arial" w:cs="Arial"/>
          <w:b/>
          <w:sz w:val="24"/>
          <w:szCs w:val="24"/>
          <w:lang w:eastAsia="el-GR"/>
        </w:rPr>
        <w:t>εξακόσια (600) ευρώ.</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b/>
          <w:sz w:val="24"/>
          <w:szCs w:val="24"/>
          <w:lang w:eastAsia="el-GR"/>
        </w:rPr>
        <w:t xml:space="preserve">- </w:t>
      </w:r>
      <w:r>
        <w:rPr>
          <w:rFonts w:ascii="Arial" w:eastAsia="Times New Roman" w:hAnsi="Arial" w:cs="Arial"/>
          <w:sz w:val="24"/>
          <w:szCs w:val="24"/>
          <w:lang w:eastAsia="el-GR"/>
        </w:rPr>
        <w:t>Οι ασκούμενοι δικηγόροι αξιολογούνται από τον προϊστάμενο διεύθυνσης του δικαστηρίου.</w:t>
      </w:r>
    </w:p>
    <w:p w:rsidR="00DE5347" w:rsidRDefault="00DE5347" w:rsidP="00DE5347">
      <w:pPr>
        <w:spacing w:after="0" w:line="360" w:lineRule="auto"/>
        <w:jc w:val="both"/>
        <w:rPr>
          <w:rFonts w:ascii="Arial" w:eastAsia="Times New Roman" w:hAnsi="Arial" w:cs="Arial"/>
          <w:sz w:val="24"/>
          <w:szCs w:val="24"/>
          <w:lang w:eastAsia="el-GR"/>
        </w:rPr>
      </w:pPr>
    </w:p>
    <w:p w:rsidR="00DE5347" w:rsidRDefault="00DE5347" w:rsidP="00DE5347">
      <w:pPr>
        <w:spacing w:after="0" w:line="360" w:lineRule="auto"/>
        <w:jc w:val="both"/>
        <w:rPr>
          <w:rFonts w:ascii="Arial" w:eastAsia="Times New Roman" w:hAnsi="Arial" w:cs="Arial"/>
          <w:sz w:val="24"/>
          <w:szCs w:val="24"/>
          <w:lang w:eastAsia="el-GR"/>
        </w:rPr>
      </w:pPr>
      <w:r>
        <w:rPr>
          <w:rFonts w:ascii="Arial" w:eastAsia="Times New Roman" w:hAnsi="Arial" w:cs="Arial"/>
          <w:b/>
          <w:sz w:val="24"/>
          <w:szCs w:val="24"/>
          <w:u w:val="single"/>
          <w:lang w:eastAsia="el-GR"/>
        </w:rPr>
        <w:t>Β. ΠΡΟΫΠΟΘΕΣΕΙΣ ΣΥΜΜΕΤΟΧΗΣ</w:t>
      </w:r>
    </w:p>
    <w:p w:rsidR="00DE5347" w:rsidRDefault="00DE5347" w:rsidP="00DE5347">
      <w:pPr>
        <w:spacing w:after="0" w:line="240" w:lineRule="auto"/>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Οι ενδιαφερόμενοι πρέπει α) να είναι ασκούμενοι δικηγόροι, εγγεγραμμένοι στο ΔΣΓ </w:t>
      </w:r>
      <w:r>
        <w:rPr>
          <w:rFonts w:ascii="Arial" w:eastAsia="Times New Roman" w:hAnsi="Arial" w:cs="Arial"/>
          <w:bCs/>
          <w:sz w:val="24"/>
          <w:szCs w:val="24"/>
          <w:lang w:eastAsia="el-GR"/>
        </w:rPr>
        <w:t xml:space="preserve">μετά από τη 15η Σεπτεμβρίου 2013, </w:t>
      </w:r>
      <w:r>
        <w:rPr>
          <w:rFonts w:ascii="Arial" w:eastAsia="Times New Roman" w:hAnsi="Arial" w:cs="Arial"/>
          <w:bCs/>
          <w:sz w:val="24"/>
          <w:szCs w:val="24"/>
          <w:u w:val="single"/>
          <w:lang w:eastAsia="el-GR"/>
        </w:rPr>
        <w:t>προκειμένου το προβλεπόμενο 18μηνο της άσκησής τους να μη συμπληρώνεται πριν από τη 15η.3.2015 (ημερομηνία λήξης τους εξαμήνου άσκησης στα Δικαστήρια)</w:t>
      </w:r>
      <w:r>
        <w:rPr>
          <w:rFonts w:ascii="Arial" w:eastAsia="Times New Roman" w:hAnsi="Arial" w:cs="Arial"/>
          <w:sz w:val="24"/>
          <w:szCs w:val="24"/>
          <w:lang w:eastAsia="el-GR"/>
        </w:rPr>
        <w:t>, ή β) να πληρούν τις νόμιμες προϋποθέσεις για εγγραφή στο ΔΣΓ και, εφόσον επιλεγούν, να εγγράφονται ταυτόχρονα με την έναρξη της άσκησής τους στα Δικαστήρια.</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Κατά τη συμπλήρωση της αίτησης οι ενδιαφερόμενοι δηλώνουν: </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α) τα πλήρη στοιχεία τους, όπως καθορίζονται στο έντυπο υπεύθυνης δήλωσης του Ν. 1599/1986,</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β) αριθμό μητρώου ΔΣΓ ή ότι πληρούν τις νόμιμες προϋποθέσεις για εγγραφή στο ΔΣΓ και, εφόσον επιλεγούν, θα εγγραφούν ταυτόχρονα με την έναρξη της άσκησής τους στα Δικαστήρια,</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γ) ότι δεν συμπληρώνεται το προβλεπόμενο 18μηνο της άσκησής τους πριν από τη 15η Μαρτίου 2015,</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δ) ότι δεν έχουν επιλεγεί για άσκηση στα Δικαστήρια σε οποιοδήποτε προγενέστερο εξάμηνο, </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ε) μέχρι δύο (2) προτιμήσεις Δικαστηρίων, με δυνατότητα άσκησης σε οποιοδήποτε άλλο Δικαστήριο, εφόσον το επιθυμούν, και ότι</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στ) αποδέχονται τη θέση τους, εφόσον επιλεγούν και δεν συντρέχει έκτακτος λόγος που να δικαιολογεί την αποποίησή της.</w:t>
      </w:r>
    </w:p>
    <w:p w:rsidR="00DE5347" w:rsidRDefault="00DE5347" w:rsidP="00DE5347">
      <w:pPr>
        <w:spacing w:after="0" w:line="240" w:lineRule="auto"/>
        <w:jc w:val="both"/>
        <w:rPr>
          <w:rFonts w:ascii="Arial" w:eastAsia="Times New Roman" w:hAnsi="Arial" w:cs="Arial"/>
          <w:sz w:val="24"/>
          <w:szCs w:val="24"/>
          <w:lang w:eastAsia="el-GR"/>
        </w:rPr>
      </w:pPr>
    </w:p>
    <w:p w:rsidR="00DE5347" w:rsidRDefault="00DE5347" w:rsidP="00DE5347">
      <w:pPr>
        <w:spacing w:after="0" w:line="240" w:lineRule="auto"/>
        <w:ind w:firstLine="360"/>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u w:val="single"/>
          <w:lang w:eastAsia="el-GR"/>
        </w:rPr>
      </w:pPr>
      <w:r>
        <w:rPr>
          <w:rFonts w:ascii="Arial" w:eastAsia="Times New Roman" w:hAnsi="Arial" w:cs="Arial"/>
          <w:sz w:val="24"/>
          <w:szCs w:val="24"/>
          <w:u w:val="single"/>
          <w:lang w:eastAsia="el-GR"/>
        </w:rPr>
        <w:t>ΠΡΟΣΟΧΗ</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Ασκούμενοι οι οποίοι έχουν ήδη πραγματοποιήσει εξάμηνη άσκηση στα Δικαστήρια ή εγκατέλειψαν τη θέση τους μετά την έναρξη της άσκησης στα </w:t>
      </w:r>
      <w:r>
        <w:rPr>
          <w:rFonts w:ascii="Arial" w:eastAsia="Times New Roman" w:hAnsi="Arial" w:cs="Arial"/>
          <w:sz w:val="24"/>
          <w:szCs w:val="24"/>
          <w:lang w:eastAsia="el-GR"/>
        </w:rPr>
        <w:lastRenderedPageBreak/>
        <w:t>Δικαστήρια για οποιονδήποτε λόγο αποκλείονται από τη συμμετοχή στην παρούσα διαδικασία.</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Η επιλογή των υποψηφίων οι οποίοι έχουν καταθέσει αίτηση και τα προβλεπόμενα δικαιολογητικά για εγγραφή στο Δικηγορικό Σύλλογο Γιαννιτσών αλλά δεν έχουν λάβει ακόμα αριθμό μητρώου επειδή εκκρεμεί η αποδοχή της αίτησής τους, τελεί υπό την αίρεση της εγγραφής τους ως ασκουμένων δικηγόρων. Σε περίπτωση που ο Δικηγορικός Σύλλογος Γιαννιτσών απορρίψει την αίτηση εγγραφής τους ως ασκουμένων δικηγόρων, χάνουν αυτομάτως τη θέση τους στο αντίστοιχο δικαστήριο και δεν έχουν καμία αξίωση για οτιδήποτε.</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Οι αιτήσεις και η ακρίβεια των επιμέρους στοιχείων των αιτούντων θα ελεγχθούν πλήρως από τις αρμόδιες υπηρεσίες του Δικηγορικού Συλλόγου Γιαννιτσών.</w:t>
      </w:r>
    </w:p>
    <w:p w:rsidR="00DE5347" w:rsidRDefault="00DE5347" w:rsidP="00DE5347">
      <w:pPr>
        <w:spacing w:after="0" w:line="240" w:lineRule="auto"/>
        <w:jc w:val="both"/>
        <w:rPr>
          <w:rFonts w:ascii="Arial" w:eastAsia="Times New Roman" w:hAnsi="Arial" w:cs="Arial"/>
          <w:sz w:val="24"/>
          <w:szCs w:val="24"/>
          <w:lang w:eastAsia="el-GR"/>
        </w:rPr>
      </w:pPr>
    </w:p>
    <w:p w:rsidR="00DE5347" w:rsidRDefault="00DE5347" w:rsidP="00DE5347">
      <w:pPr>
        <w:spacing w:after="0" w:line="360" w:lineRule="auto"/>
        <w:jc w:val="both"/>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Γ. ΔΙΑΔΙΚΑΣΙΑ ΕΠΙΛΟΓΗΣ</w:t>
      </w:r>
    </w:p>
    <w:p w:rsidR="00DE5347" w:rsidRDefault="00DE5347" w:rsidP="00DE5347">
      <w:pPr>
        <w:spacing w:after="0" w:line="240" w:lineRule="auto"/>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Στην περίπτωση κατά την οποία οι αιτήσεις των ενδιαφερομένων υπερβούν των αριθμό των διαθέσιμων θέσεων, είτε συνολικά είτε ανά δικαστήριο, </w:t>
      </w:r>
      <w:r>
        <w:rPr>
          <w:rFonts w:ascii="Arial" w:eastAsia="Times New Roman" w:hAnsi="Arial" w:cs="Arial"/>
          <w:b/>
          <w:sz w:val="24"/>
          <w:szCs w:val="24"/>
          <w:lang w:eastAsia="el-GR"/>
        </w:rPr>
        <w:t>η επιλογή θα γίνει</w:t>
      </w:r>
      <w:r>
        <w:rPr>
          <w:rFonts w:ascii="Arial" w:eastAsia="Times New Roman" w:hAnsi="Arial" w:cs="Arial"/>
          <w:sz w:val="24"/>
          <w:szCs w:val="24"/>
          <w:lang w:eastAsia="el-GR"/>
        </w:rPr>
        <w:t xml:space="preserve"> </w:t>
      </w:r>
      <w:r>
        <w:rPr>
          <w:rFonts w:ascii="Arial" w:eastAsia="Times New Roman" w:hAnsi="Arial" w:cs="Arial"/>
          <w:b/>
          <w:sz w:val="24"/>
          <w:szCs w:val="24"/>
          <w:lang w:eastAsia="el-GR"/>
        </w:rPr>
        <w:t>με κλήρωση</w:t>
      </w:r>
      <w:r>
        <w:rPr>
          <w:rFonts w:ascii="Arial" w:eastAsia="Times New Roman" w:hAnsi="Arial" w:cs="Arial"/>
          <w:sz w:val="24"/>
          <w:szCs w:val="24"/>
          <w:lang w:eastAsia="el-GR"/>
        </w:rPr>
        <w:t>, από εκπροσώπους</w:t>
      </w:r>
      <w:r>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του </w:t>
      </w:r>
      <w:r>
        <w:rPr>
          <w:rFonts w:ascii="Arial" w:eastAsia="Times New Roman" w:hAnsi="Arial" w:cs="Arial"/>
          <w:b/>
          <w:sz w:val="24"/>
          <w:szCs w:val="24"/>
          <w:lang w:eastAsia="el-GR"/>
        </w:rPr>
        <w:t>Δικηγορικού Συλλόγου Γιαννιτσών</w:t>
      </w:r>
      <w:r>
        <w:rPr>
          <w:rFonts w:ascii="Arial" w:eastAsia="Times New Roman" w:hAnsi="Arial" w:cs="Arial"/>
          <w:sz w:val="24"/>
          <w:szCs w:val="24"/>
          <w:lang w:eastAsia="el-GR"/>
        </w:rPr>
        <w:t xml:space="preserve"> την </w:t>
      </w:r>
      <w:r>
        <w:rPr>
          <w:rFonts w:ascii="Arial" w:eastAsia="Times New Roman" w:hAnsi="Arial" w:cs="Arial"/>
          <w:b/>
          <w:sz w:val="24"/>
          <w:szCs w:val="24"/>
          <w:lang w:eastAsia="el-GR"/>
        </w:rPr>
        <w:t>Πέμπτη 11 Σεπτεμβρίου 2014 και ώρα 14:30 στα κεντρικά γραφεία του Συλλόγου</w:t>
      </w:r>
      <w:r>
        <w:rPr>
          <w:rFonts w:ascii="Arial" w:eastAsia="Times New Roman" w:hAnsi="Arial" w:cs="Arial"/>
          <w:sz w:val="24"/>
          <w:szCs w:val="24"/>
          <w:lang w:eastAsia="el-GR"/>
        </w:rPr>
        <w:t xml:space="preserve">. </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Την ίδια ημέρα θα αναρτηθεί σχετική ανακοίνωση στην ιστοσελίδα του Συλλόγου (</w:t>
      </w:r>
      <w:r>
        <w:rPr>
          <w:rFonts w:ascii="Arial" w:eastAsia="Times New Roman" w:hAnsi="Arial" w:cs="Arial"/>
          <w:sz w:val="24"/>
          <w:szCs w:val="24"/>
          <w:lang w:val="en-US" w:eastAsia="el-GR"/>
        </w:rPr>
        <w:t>www</w:t>
      </w:r>
      <w:r>
        <w:rPr>
          <w:rFonts w:ascii="Arial" w:eastAsia="Times New Roman" w:hAnsi="Arial" w:cs="Arial"/>
          <w:sz w:val="24"/>
          <w:szCs w:val="24"/>
          <w:lang w:eastAsia="el-GR"/>
        </w:rPr>
        <w:t>.</w:t>
      </w:r>
      <w:proofErr w:type="spellStart"/>
      <w:r>
        <w:rPr>
          <w:rFonts w:ascii="Arial" w:eastAsia="Times New Roman" w:hAnsi="Arial" w:cs="Arial"/>
          <w:sz w:val="24"/>
          <w:szCs w:val="24"/>
          <w:lang w:val="en-US" w:eastAsia="el-GR"/>
        </w:rPr>
        <w:t>dsgian</w:t>
      </w:r>
      <w:proofErr w:type="spellEnd"/>
      <w:r>
        <w:rPr>
          <w:rFonts w:ascii="Arial" w:eastAsia="Times New Roman" w:hAnsi="Arial" w:cs="Arial"/>
          <w:sz w:val="24"/>
          <w:szCs w:val="24"/>
          <w:lang w:eastAsia="el-GR"/>
        </w:rPr>
        <w:t>.</w:t>
      </w:r>
      <w:r>
        <w:rPr>
          <w:rFonts w:ascii="Arial" w:eastAsia="Times New Roman" w:hAnsi="Arial" w:cs="Arial"/>
          <w:sz w:val="24"/>
          <w:szCs w:val="24"/>
          <w:lang w:val="en-US" w:eastAsia="el-GR"/>
        </w:rPr>
        <w:t>gr</w:t>
      </w:r>
      <w:r>
        <w:rPr>
          <w:rFonts w:ascii="Arial" w:eastAsia="Times New Roman" w:hAnsi="Arial" w:cs="Arial"/>
          <w:sz w:val="24"/>
          <w:szCs w:val="24"/>
          <w:lang w:eastAsia="el-GR"/>
        </w:rPr>
        <w:t xml:space="preserve">) με τα ονόματα των επιλεγέντων, προκειμένου οι τελευταίοι να προσέλθουν στον Δικηγορικό Σύλλογο Γιαννιτσών την επομένη ημέρα, 12 Σεπτεμβρίου 2014 και να συμπληρώσουν σχετικό απογραφικό δελτίο με τα αναλυτικά τους στοιχεία. Σε περίπτωση μη εμπρόθεσμης προσέλευσης και έγκυρης συμπλήρωσης του απογραφικού δελτίου, χάνουν τη θέση τους και δεν έχουν οιαδήποτε αξίωση. </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Τα απογραφικά δελτία θα διαβιβασθούν στο Υπουργείο Δικαιοσύνης, Διαφάνειας και Ανθρωπίνων Δικαιωμάτων, οπότε και θα ξεκινήσει η άσκηση  των επιλεγέντων στα δικαστήρια.</w:t>
      </w:r>
    </w:p>
    <w:p w:rsidR="00DE5347" w:rsidRDefault="00DE5347" w:rsidP="00DE5347">
      <w:pPr>
        <w:spacing w:after="0" w:line="240" w:lineRule="auto"/>
        <w:jc w:val="both"/>
        <w:rPr>
          <w:rFonts w:ascii="Arial" w:eastAsia="Times New Roman" w:hAnsi="Arial" w:cs="Arial"/>
          <w:sz w:val="24"/>
          <w:szCs w:val="24"/>
          <w:lang w:eastAsia="el-GR"/>
        </w:rPr>
      </w:pPr>
    </w:p>
    <w:p w:rsidR="00DE5347" w:rsidRDefault="00DE5347" w:rsidP="00DE5347">
      <w:pPr>
        <w:spacing w:after="0" w:line="360" w:lineRule="auto"/>
        <w:jc w:val="both"/>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Δ. ΥΠΟΒΟΛΗ ΑΙΤΗΣΗΣ</w:t>
      </w:r>
    </w:p>
    <w:p w:rsidR="00DE5347" w:rsidRDefault="00DE5347" w:rsidP="00DE5347">
      <w:pPr>
        <w:spacing w:after="0" w:line="240" w:lineRule="auto"/>
        <w:ind w:firstLine="360"/>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lastRenderedPageBreak/>
        <w:t>Η αίτηση συμμετοχής στη διαδικασία επιλογής των ενδιαφερομένων για άσκηση στα δικαστήρια των Γιαννιτσών υποβάλλεται, εντός της ανωτέρω προβλεπόμενης αποκλειστικής προθεσμίας:</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w:t>
      </w:r>
      <w:r>
        <w:rPr>
          <w:rFonts w:ascii="Arial" w:eastAsia="Times New Roman" w:hAnsi="Arial" w:cs="Arial"/>
          <w:b/>
          <w:sz w:val="24"/>
          <w:szCs w:val="24"/>
          <w:u w:val="single"/>
          <w:lang w:eastAsia="el-GR"/>
        </w:rPr>
        <w:t>έντυπα</w:t>
      </w:r>
      <w:r>
        <w:rPr>
          <w:rFonts w:ascii="Arial" w:eastAsia="Times New Roman" w:hAnsi="Arial" w:cs="Arial"/>
          <w:sz w:val="24"/>
          <w:szCs w:val="24"/>
          <w:u w:val="single"/>
          <w:lang w:eastAsia="el-GR"/>
        </w:rPr>
        <w:t>,</w:t>
      </w:r>
      <w:r>
        <w:rPr>
          <w:rFonts w:ascii="Arial" w:eastAsia="Times New Roman" w:hAnsi="Arial" w:cs="Arial"/>
          <w:sz w:val="24"/>
          <w:szCs w:val="24"/>
          <w:lang w:eastAsia="el-GR"/>
        </w:rPr>
        <w:t xml:space="preserve"> στα κεντρικά γραφεία του Δικηγορικού Συλλόγου Γιαννιτσών (</w:t>
      </w:r>
      <w:proofErr w:type="spellStart"/>
      <w:r>
        <w:rPr>
          <w:rFonts w:ascii="Arial" w:eastAsia="Times New Roman" w:hAnsi="Arial" w:cs="Arial"/>
          <w:sz w:val="24"/>
          <w:szCs w:val="24"/>
          <w:lang w:eastAsia="el-GR"/>
        </w:rPr>
        <w:t>Κιουγιουμτζίδη</w:t>
      </w:r>
      <w:proofErr w:type="spellEnd"/>
      <w:r>
        <w:rPr>
          <w:rFonts w:ascii="Arial" w:eastAsia="Times New Roman" w:hAnsi="Arial" w:cs="Arial"/>
          <w:sz w:val="24"/>
          <w:szCs w:val="24"/>
          <w:lang w:eastAsia="el-GR"/>
        </w:rPr>
        <w:t xml:space="preserve"> 3), Δευτέρα – Παρασκευή, ώρες 9.00 </w:t>
      </w:r>
      <w:proofErr w:type="spellStart"/>
      <w:r>
        <w:rPr>
          <w:rFonts w:ascii="Arial" w:eastAsia="Times New Roman" w:hAnsi="Arial" w:cs="Arial"/>
          <w:sz w:val="24"/>
          <w:szCs w:val="24"/>
          <w:lang w:eastAsia="el-GR"/>
        </w:rPr>
        <w:t>π.μ</w:t>
      </w:r>
      <w:proofErr w:type="spellEnd"/>
      <w:r>
        <w:rPr>
          <w:rFonts w:ascii="Arial" w:eastAsia="Times New Roman" w:hAnsi="Arial" w:cs="Arial"/>
          <w:sz w:val="24"/>
          <w:szCs w:val="24"/>
          <w:lang w:eastAsia="el-GR"/>
        </w:rPr>
        <w:t xml:space="preserve">. – 14.00 </w:t>
      </w:r>
      <w:proofErr w:type="spellStart"/>
      <w:r>
        <w:rPr>
          <w:rFonts w:ascii="Arial" w:eastAsia="Times New Roman" w:hAnsi="Arial" w:cs="Arial"/>
          <w:sz w:val="24"/>
          <w:szCs w:val="24"/>
          <w:lang w:eastAsia="el-GR"/>
        </w:rPr>
        <w:t>μ.μ</w:t>
      </w:r>
      <w:proofErr w:type="spellEnd"/>
      <w:r>
        <w:rPr>
          <w:rFonts w:ascii="Arial" w:eastAsia="Times New Roman" w:hAnsi="Arial" w:cs="Arial"/>
          <w:sz w:val="24"/>
          <w:szCs w:val="24"/>
          <w:lang w:eastAsia="el-GR"/>
        </w:rPr>
        <w:t>.</w:t>
      </w:r>
    </w:p>
    <w:p w:rsidR="00DE5347" w:rsidRDefault="00DE5347" w:rsidP="00DE5347">
      <w:pPr>
        <w:spacing w:after="0" w:line="360" w:lineRule="auto"/>
        <w:ind w:firstLine="360"/>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Οι πτυχιούχοι οι οποίοι εγγράφονται ως ασκούμενοι δικηγόροι στο ΔΣΓ ταυτόχρονα με την έναρξη της άσκησής τους στα δικαστήρια συνυποβάλλουν αίτηση εγγραφής στο ΔΣΓ, συνοδευόμενη από τα προβλεπόμενα δικαιολογητικά, πλην της βεβαίωσης έναρξης άσκησης. Στην περίπτωση αυτή, στην αίτηση – υπεύθυνη δήλωση πρέπει να αναγράφεται επιπλέον ο </w:t>
      </w:r>
      <w:r>
        <w:rPr>
          <w:rFonts w:ascii="Arial" w:eastAsia="Times New Roman" w:hAnsi="Arial" w:cs="Arial"/>
          <w:sz w:val="24"/>
          <w:szCs w:val="24"/>
          <w:u w:val="single"/>
          <w:lang w:eastAsia="el-GR"/>
        </w:rPr>
        <w:t>ΑΜΚΑ</w:t>
      </w:r>
      <w:r>
        <w:rPr>
          <w:rFonts w:ascii="Arial" w:eastAsia="Times New Roman" w:hAnsi="Arial" w:cs="Arial"/>
          <w:sz w:val="24"/>
          <w:szCs w:val="24"/>
          <w:lang w:eastAsia="el-GR"/>
        </w:rPr>
        <w:t xml:space="preserve">, ο </w:t>
      </w:r>
      <w:r>
        <w:rPr>
          <w:rFonts w:ascii="Arial" w:eastAsia="Times New Roman" w:hAnsi="Arial" w:cs="Arial"/>
          <w:sz w:val="24"/>
          <w:szCs w:val="24"/>
          <w:u w:val="single"/>
          <w:lang w:eastAsia="el-GR"/>
        </w:rPr>
        <w:t xml:space="preserve">ΑΦΜ </w:t>
      </w:r>
      <w:r>
        <w:rPr>
          <w:rFonts w:ascii="Arial" w:eastAsia="Times New Roman" w:hAnsi="Arial" w:cs="Arial"/>
          <w:sz w:val="24"/>
          <w:szCs w:val="24"/>
          <w:lang w:eastAsia="el-GR"/>
        </w:rPr>
        <w:t xml:space="preserve">και η </w:t>
      </w:r>
      <w:r>
        <w:rPr>
          <w:rFonts w:ascii="Arial" w:eastAsia="Times New Roman" w:hAnsi="Arial" w:cs="Arial"/>
          <w:sz w:val="24"/>
          <w:szCs w:val="24"/>
          <w:u w:val="single"/>
          <w:lang w:eastAsia="el-GR"/>
        </w:rPr>
        <w:t xml:space="preserve">ΔΟΥ </w:t>
      </w:r>
      <w:r>
        <w:rPr>
          <w:rFonts w:ascii="Arial" w:eastAsia="Times New Roman" w:hAnsi="Arial" w:cs="Arial"/>
          <w:sz w:val="24"/>
          <w:szCs w:val="24"/>
          <w:lang w:eastAsia="el-GR"/>
        </w:rPr>
        <w:t>των ενδιαφερομένων.</w:t>
      </w:r>
    </w:p>
    <w:p w:rsidR="00DE5347" w:rsidRDefault="00DE5347" w:rsidP="00DE5347">
      <w:pPr>
        <w:spacing w:after="0" w:line="240" w:lineRule="auto"/>
        <w:jc w:val="both"/>
        <w:rPr>
          <w:rFonts w:ascii="Arial" w:eastAsia="Times New Roman" w:hAnsi="Arial" w:cs="Arial"/>
          <w:sz w:val="24"/>
          <w:szCs w:val="24"/>
          <w:lang w:eastAsia="el-GR"/>
        </w:rPr>
      </w:pP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Τυχόν υποβολή περισσοτέρων της μίας αιτήσεων από τον ίδιο ενδιαφερόμενο συνεπάγεται αυτομάτως τον αποκλεισμό του από τη διαδικασία.</w:t>
      </w:r>
    </w:p>
    <w:p w:rsidR="00DE5347" w:rsidRDefault="00DE5347" w:rsidP="00DE5347">
      <w:pPr>
        <w:spacing w:after="0" w:line="360" w:lineRule="auto"/>
        <w:ind w:firstLine="360"/>
        <w:jc w:val="both"/>
        <w:rPr>
          <w:rFonts w:ascii="Arial" w:eastAsia="Times New Roman" w:hAnsi="Arial" w:cs="Arial"/>
          <w:sz w:val="24"/>
          <w:szCs w:val="24"/>
          <w:lang w:eastAsia="el-GR"/>
        </w:rPr>
      </w:pPr>
    </w:p>
    <w:p w:rsidR="00DE5347" w:rsidRDefault="00DE5347" w:rsidP="00DE5347">
      <w:pPr>
        <w:spacing w:after="0" w:line="360" w:lineRule="auto"/>
        <w:jc w:val="both"/>
        <w:rPr>
          <w:rFonts w:ascii="Arial" w:eastAsia="Times New Roman" w:hAnsi="Arial" w:cs="Arial"/>
          <w:sz w:val="24"/>
          <w:szCs w:val="24"/>
          <w:lang w:eastAsia="el-GR"/>
        </w:rPr>
      </w:pPr>
      <w:r>
        <w:rPr>
          <w:rFonts w:ascii="Arial" w:eastAsia="Times New Roman" w:hAnsi="Arial" w:cs="Arial"/>
          <w:b/>
          <w:bCs/>
          <w:sz w:val="24"/>
          <w:szCs w:val="24"/>
          <w:u w:val="single"/>
          <w:lang w:eastAsia="el-GR"/>
        </w:rPr>
        <w:t>Ε. ΕΝΗΜΕΡΩΣΗ ΤΟΥ ΔΣΓ ΓΙΑ ΤΗΝ ΕΝΑΡΞΗ ΤΗΣ ΑΣΚΗΣΗΣ ΣΤΑ ΔΙΚΑΣΤΗΡΙΑ</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Κατά τη διάρκεια της άσκησης, οι ασκούμενοι δικηγόροι παύουν να ασκούνται ενώπιον Δικηγόρου ή του Νομικού Συμβουλίου του Κράτους ενώ, μετά το πέρας της άσκησης στα Δικαστήρια, υποχρεούνται να συνεχίσουν την άσκησή τους ομοίως ενώπιον Δικηγόρου ή του Νομικού Συμβουλίου του Κράτους και να ενημερώσουν την Υπηρεσία του Τμήματος Ασκουμένων του Συλλόγου με την κατάθεση των σχετικών βεβαιώσεων. Το χρονικό διάστημα που μεσολαβεί μεταξύ διακοπής της άσκησης στο Δικαστήριο και (</w:t>
      </w:r>
      <w:proofErr w:type="spellStart"/>
      <w:r>
        <w:rPr>
          <w:rFonts w:ascii="Arial" w:eastAsia="Times New Roman" w:hAnsi="Arial" w:cs="Arial"/>
          <w:sz w:val="24"/>
          <w:szCs w:val="24"/>
          <w:lang w:eastAsia="el-GR"/>
        </w:rPr>
        <w:t>επαν)έναρξης</w:t>
      </w:r>
      <w:proofErr w:type="spellEnd"/>
      <w:r>
        <w:rPr>
          <w:rFonts w:ascii="Arial" w:eastAsia="Times New Roman" w:hAnsi="Arial" w:cs="Arial"/>
          <w:sz w:val="24"/>
          <w:szCs w:val="24"/>
          <w:lang w:eastAsia="el-GR"/>
        </w:rPr>
        <w:t xml:space="preserve"> άσκησης σε Δικηγόρο δεν πρέπει να υπερβαίνει τις δέκα πέντε (15) ημέρες.</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Ως εκ τούτου, οι ασκούμενοι που θα ξεκινήσουν άσκηση στα Δικαστήρια από </w:t>
      </w:r>
      <w:r>
        <w:rPr>
          <w:rFonts w:ascii="Arial" w:eastAsia="Times New Roman" w:hAnsi="Arial" w:cs="Arial"/>
          <w:b/>
          <w:bCs/>
          <w:sz w:val="24"/>
          <w:szCs w:val="24"/>
          <w:lang w:eastAsia="el-GR"/>
        </w:rPr>
        <w:t xml:space="preserve">16 Σεπτεμβρίου 2014 </w:t>
      </w:r>
      <w:r>
        <w:rPr>
          <w:rFonts w:ascii="Arial" w:eastAsia="Times New Roman" w:hAnsi="Arial" w:cs="Arial"/>
          <w:sz w:val="24"/>
          <w:szCs w:val="24"/>
          <w:lang w:eastAsia="el-GR"/>
        </w:rPr>
        <w:t xml:space="preserve">υποχρεούνται να καταθέσουν </w:t>
      </w:r>
      <w:r>
        <w:rPr>
          <w:rFonts w:ascii="Arial" w:eastAsia="Times New Roman" w:hAnsi="Arial" w:cs="Arial"/>
          <w:b/>
          <w:bCs/>
          <w:sz w:val="24"/>
          <w:szCs w:val="24"/>
          <w:u w:val="single"/>
          <w:lang w:eastAsia="el-GR"/>
        </w:rPr>
        <w:t>αυθημερόν</w:t>
      </w:r>
      <w:r>
        <w:rPr>
          <w:rFonts w:ascii="Arial" w:eastAsia="Times New Roman" w:hAnsi="Arial" w:cs="Arial"/>
          <w:b/>
          <w:bCs/>
          <w:sz w:val="24"/>
          <w:szCs w:val="24"/>
          <w:lang w:eastAsia="el-GR"/>
        </w:rPr>
        <w:t xml:space="preserve"> </w:t>
      </w:r>
      <w:r>
        <w:rPr>
          <w:rFonts w:ascii="Arial" w:eastAsia="Times New Roman" w:hAnsi="Arial" w:cs="Arial"/>
          <w:sz w:val="24"/>
          <w:szCs w:val="24"/>
          <w:lang w:eastAsia="el-GR"/>
        </w:rPr>
        <w:t>στη γραμματεία του ΔΣΓ τα εξής δικαιολογητικά:</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1. Αίτηση αλλαγής Δικηγόρου κατά τη διάρκεια της άσκησης.</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lastRenderedPageBreak/>
        <w:t>2. Βεβαίωση διακοπής άσκησης του Δικηγόρου Γιαννιτσών στον οποίο πραγματοποιούσαν την άσκησή τους μέχρι την έναρξη της άσκησης στα Δικαστήρια.</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3. Βεβαίωση έναρξης άσκησης (έκθεση εμφάνισης) από το Δικαστήριο στο οποίο πραγματοποιούν την άσκησή τους.</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Οι πτυχιούχοι οι οποίοι εγγράφονται ως ασκούμενοι δικηγόροι στο ΔΣΓ ταυτόχρονα με την έναρξη της άσκησής τους στα δικαστήρια υποχρεούνται να καταθέσουν μόνο τη βεβαίωση έναρξης άσκησης (έκθεση εμφάνισης) από το Δικαστήριο στο οποίο πραγματοποιούν την άσκησή τους.</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 </w:t>
      </w:r>
    </w:p>
    <w:p w:rsidR="00DE5347" w:rsidRDefault="00DE5347" w:rsidP="00DE5347">
      <w:pPr>
        <w:spacing w:after="0" w:line="360" w:lineRule="auto"/>
        <w:ind w:firstLine="360"/>
        <w:jc w:val="both"/>
        <w:rPr>
          <w:rFonts w:ascii="Arial" w:eastAsia="Times New Roman" w:hAnsi="Arial" w:cs="Arial"/>
          <w:sz w:val="24"/>
          <w:szCs w:val="24"/>
          <w:lang w:eastAsia="el-GR"/>
        </w:rPr>
      </w:pPr>
      <w:r>
        <w:rPr>
          <w:rFonts w:ascii="Arial" w:eastAsia="Times New Roman" w:hAnsi="Arial" w:cs="Arial"/>
          <w:sz w:val="24"/>
          <w:szCs w:val="24"/>
          <w:lang w:eastAsia="el-GR"/>
        </w:rPr>
        <w:t>Αν οι ενδιαφερόμενοι παραλείψουν να εκπληρώσουν την κατά τα ανωτέρω υποχρέωσή τους χάνουν αυτομάτως τη θέση τους στο αντίστοιχο Δικαστήριο και δεν έχουν καμία αξίωση για οτιδήποτε.</w:t>
      </w:r>
    </w:p>
    <w:p w:rsidR="00DE5347" w:rsidRDefault="00DE5347" w:rsidP="00DE5347">
      <w:pPr>
        <w:spacing w:after="0" w:line="360" w:lineRule="auto"/>
        <w:ind w:firstLine="360"/>
        <w:jc w:val="both"/>
        <w:rPr>
          <w:rFonts w:ascii="Arial" w:eastAsia="Times New Roman" w:hAnsi="Arial" w:cs="Arial"/>
          <w:sz w:val="24"/>
          <w:szCs w:val="24"/>
          <w:lang w:eastAsia="el-GR"/>
        </w:rPr>
      </w:pPr>
    </w:p>
    <w:p w:rsidR="00DE5347" w:rsidRDefault="00DE5347" w:rsidP="00DE5347">
      <w:pPr>
        <w:spacing w:after="0" w:line="360" w:lineRule="auto"/>
        <w:jc w:val="both"/>
        <w:rPr>
          <w:rFonts w:ascii="Arial" w:eastAsia="Times New Roman" w:hAnsi="Arial" w:cs="Arial"/>
          <w:sz w:val="24"/>
          <w:szCs w:val="24"/>
          <w:lang w:eastAsia="el-GR"/>
        </w:rPr>
      </w:pPr>
    </w:p>
    <w:p w:rsidR="00DE5347" w:rsidRDefault="00DE5347" w:rsidP="00DE5347">
      <w:pPr>
        <w:spacing w:after="0" w:line="360" w:lineRule="auto"/>
        <w:ind w:firstLine="720"/>
        <w:rPr>
          <w:rFonts w:ascii="Arial" w:eastAsia="Times New Roman" w:hAnsi="Arial" w:cs="Arial"/>
          <w:bCs/>
          <w:sz w:val="24"/>
          <w:szCs w:val="24"/>
          <w:lang w:eastAsia="el-GR"/>
        </w:rPr>
      </w:pPr>
      <w:r>
        <w:rPr>
          <w:rFonts w:ascii="Arial" w:eastAsia="Times New Roman" w:hAnsi="Arial" w:cs="Arial"/>
          <w:bCs/>
          <w:sz w:val="24"/>
          <w:szCs w:val="24"/>
          <w:lang w:eastAsia="el-GR"/>
        </w:rPr>
        <w:t>Ο ΠΡΟΕΔΡΟΣ</w:t>
      </w:r>
      <w:r>
        <w:rPr>
          <w:rFonts w:ascii="Arial" w:eastAsia="Times New Roman" w:hAnsi="Arial" w:cs="Arial"/>
          <w:bCs/>
          <w:sz w:val="24"/>
          <w:szCs w:val="24"/>
          <w:lang w:eastAsia="el-GR"/>
        </w:rPr>
        <w:tab/>
      </w:r>
      <w:r>
        <w:rPr>
          <w:rFonts w:ascii="Arial" w:eastAsia="Times New Roman" w:hAnsi="Arial" w:cs="Arial"/>
          <w:bCs/>
          <w:sz w:val="24"/>
          <w:szCs w:val="24"/>
          <w:lang w:eastAsia="el-GR"/>
        </w:rPr>
        <w:tab/>
      </w:r>
      <w:r>
        <w:rPr>
          <w:rFonts w:ascii="Arial" w:eastAsia="Times New Roman" w:hAnsi="Arial" w:cs="Arial"/>
          <w:bCs/>
          <w:sz w:val="24"/>
          <w:szCs w:val="24"/>
          <w:lang w:eastAsia="el-GR"/>
        </w:rPr>
        <w:tab/>
      </w:r>
      <w:r>
        <w:rPr>
          <w:rFonts w:ascii="Arial" w:eastAsia="Times New Roman" w:hAnsi="Arial" w:cs="Arial"/>
          <w:bCs/>
          <w:sz w:val="24"/>
          <w:szCs w:val="24"/>
          <w:lang w:eastAsia="el-GR"/>
        </w:rPr>
        <w:tab/>
        <w:t xml:space="preserve"> Ο ΓΕΝ. ΓΡΑΜΜΑΤΕΑΣ</w:t>
      </w:r>
    </w:p>
    <w:p w:rsidR="00DE5347" w:rsidRDefault="00DE5347" w:rsidP="00DE5347">
      <w:pPr>
        <w:spacing w:after="0" w:line="360" w:lineRule="auto"/>
        <w:jc w:val="center"/>
        <w:rPr>
          <w:rFonts w:ascii="Arial" w:eastAsia="Times New Roman" w:hAnsi="Arial" w:cs="Arial"/>
          <w:bCs/>
          <w:sz w:val="24"/>
          <w:szCs w:val="24"/>
          <w:lang w:eastAsia="el-GR"/>
        </w:rPr>
      </w:pPr>
    </w:p>
    <w:p w:rsidR="00DE5347" w:rsidRDefault="00DE5347" w:rsidP="00DE5347">
      <w:pPr>
        <w:spacing w:after="0" w:line="360" w:lineRule="auto"/>
        <w:jc w:val="center"/>
        <w:rPr>
          <w:rFonts w:ascii="Arial" w:eastAsia="Times New Roman" w:hAnsi="Arial" w:cs="Arial"/>
          <w:bCs/>
          <w:sz w:val="24"/>
          <w:szCs w:val="24"/>
          <w:lang w:eastAsia="el-GR"/>
        </w:rPr>
      </w:pPr>
    </w:p>
    <w:p w:rsidR="00DE5347" w:rsidRDefault="00DE5347" w:rsidP="00DE5347">
      <w:pPr>
        <w:rPr>
          <w:rFonts w:ascii="Arial" w:eastAsia="Times New Roman" w:hAnsi="Arial" w:cs="Arial"/>
          <w:bCs/>
          <w:sz w:val="24"/>
          <w:szCs w:val="24"/>
          <w:lang w:eastAsia="el-GR"/>
        </w:rPr>
      </w:pPr>
      <w:r>
        <w:rPr>
          <w:rFonts w:ascii="Arial" w:eastAsia="Times New Roman" w:hAnsi="Arial" w:cs="Arial"/>
          <w:bCs/>
          <w:sz w:val="24"/>
          <w:szCs w:val="24"/>
          <w:lang w:eastAsia="el-GR"/>
        </w:rPr>
        <w:t xml:space="preserve">     ΑΘΑΝΑΣΙΟΣ ΞΥΝΙΔΗΣ</w:t>
      </w:r>
      <w:r>
        <w:rPr>
          <w:rFonts w:ascii="Arial" w:eastAsia="Times New Roman" w:hAnsi="Arial" w:cs="Arial"/>
          <w:bCs/>
          <w:sz w:val="24"/>
          <w:szCs w:val="24"/>
          <w:lang w:eastAsia="el-GR"/>
        </w:rPr>
        <w:tab/>
      </w:r>
      <w:r>
        <w:rPr>
          <w:rFonts w:ascii="Arial" w:eastAsia="Times New Roman" w:hAnsi="Arial" w:cs="Arial"/>
          <w:bCs/>
          <w:sz w:val="24"/>
          <w:szCs w:val="24"/>
          <w:lang w:eastAsia="el-GR"/>
        </w:rPr>
        <w:tab/>
        <w:t xml:space="preserve">            </w:t>
      </w:r>
      <w:r>
        <w:rPr>
          <w:rFonts w:ascii="Arial" w:eastAsia="Times New Roman" w:hAnsi="Arial" w:cs="Arial"/>
          <w:bCs/>
          <w:sz w:val="24"/>
          <w:szCs w:val="24"/>
          <w:lang w:eastAsia="el-GR"/>
        </w:rPr>
        <w:tab/>
        <w:t xml:space="preserve">ΧΡΗΣΤΟΣ ΤΑΝΑΣΚΟΣ </w:t>
      </w:r>
    </w:p>
    <w:p w:rsidR="00DE5347" w:rsidRDefault="00DE5347" w:rsidP="00DE5347"/>
    <w:p w:rsidR="00434EF9" w:rsidRDefault="00434EF9"/>
    <w:sectPr w:rsidR="00434E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C3"/>
    <w:rsid w:val="00434EF9"/>
    <w:rsid w:val="006D2CC3"/>
    <w:rsid w:val="00DE53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E5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DE5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dsgian.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1369</Words>
  <Characters>7396</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2014-09-04T07:15:00Z</dcterms:created>
  <dcterms:modified xsi:type="dcterms:W3CDTF">2014-09-04T07:15:00Z</dcterms:modified>
</cp:coreProperties>
</file>